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DC" w:rsidRDefault="00D12D0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DC" w:rsidRPr="00D12D0B" w:rsidRDefault="00D12D0B">
      <w:pPr>
        <w:spacing w:after="0"/>
        <w:rPr>
          <w:lang w:val="ru-RU"/>
        </w:rPr>
      </w:pPr>
      <w:r w:rsidRPr="00D12D0B">
        <w:rPr>
          <w:b/>
          <w:color w:val="000000"/>
          <w:sz w:val="28"/>
          <w:lang w:val="ru-RU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 w:rsidR="00A701DC" w:rsidRPr="00D12D0B" w:rsidRDefault="00D12D0B">
      <w:pPr>
        <w:spacing w:after="0"/>
        <w:jc w:val="both"/>
        <w:rPr>
          <w:lang w:val="ru-RU"/>
        </w:rPr>
      </w:pPr>
      <w:r w:rsidRPr="00D12D0B">
        <w:rPr>
          <w:color w:val="000000"/>
          <w:sz w:val="28"/>
          <w:lang w:val="ru-RU"/>
        </w:rPr>
        <w:t xml:space="preserve">Приказ </w:t>
      </w:r>
      <w:proofErr w:type="spellStart"/>
      <w:r w:rsidRPr="00D12D0B">
        <w:rPr>
          <w:color w:val="000000"/>
          <w:sz w:val="28"/>
          <w:lang w:val="ru-RU"/>
        </w:rPr>
        <w:t>и.о</w:t>
      </w:r>
      <w:proofErr w:type="spellEnd"/>
      <w:r w:rsidRPr="00D12D0B">
        <w:rPr>
          <w:color w:val="000000"/>
          <w:sz w:val="28"/>
          <w:lang w:val="ru-RU"/>
        </w:rPr>
        <w:t>. Министра здравоохранения Республики Казахстан от 30 октября 2020 года № ҚР ДСМ-172/2020. Зарегистрирован в Министерстве юстиции Республики Казахстан 30 октября 2020 года № 21557.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0" w:name="z4"/>
      <w:r w:rsidRPr="00D12D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В соответствии с подпунктом 73) статьи 7 Кодекса Республики Казахстан от 7 июля 2020 года "О здоровье народа и системе здравоохранения", с подпунктом 2) статьи 12 Закона Республики Казахстан от 17 апреля 2014 года "О дорожном движении" и пунктом 1 статьи 10 Закона Республики Казахстан от 15 апреля 2013 года "О государственных услугах", ПРИКАЗЫВАЮ:</w:t>
      </w:r>
    </w:p>
    <w:p w:rsidR="00A701DC" w:rsidRPr="00601849" w:rsidRDefault="00D12D0B">
      <w:pPr>
        <w:spacing w:after="0"/>
        <w:jc w:val="both"/>
        <w:rPr>
          <w:lang w:val="ru-RU"/>
        </w:rPr>
      </w:pPr>
      <w:bookmarkStart w:id="1" w:name="z5"/>
      <w:bookmarkEnd w:id="0"/>
      <w:r w:rsidRPr="00D12D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1. Утвердить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приложению </w:t>
      </w:r>
      <w:r w:rsidRPr="00601849">
        <w:rPr>
          <w:color w:val="000000"/>
          <w:sz w:val="28"/>
          <w:lang w:val="ru-RU"/>
        </w:rPr>
        <w:t>1 к настоящему приказу.</w:t>
      </w:r>
    </w:p>
    <w:p w:rsidR="00A701DC" w:rsidRPr="00601849" w:rsidRDefault="00D12D0B">
      <w:pPr>
        <w:spacing w:after="0"/>
        <w:jc w:val="both"/>
        <w:rPr>
          <w:lang w:val="ru-RU"/>
        </w:rPr>
      </w:pPr>
      <w:bookmarkStart w:id="2" w:name="z6"/>
      <w:bookmarkEnd w:id="1"/>
      <w:r w:rsidRPr="006018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1849">
        <w:rPr>
          <w:color w:val="000000"/>
          <w:sz w:val="28"/>
          <w:lang w:val="ru-RU"/>
        </w:rPr>
        <w:t xml:space="preserve"> </w:t>
      </w:r>
      <w:r w:rsidRPr="00D12D0B">
        <w:rPr>
          <w:color w:val="000000"/>
          <w:sz w:val="28"/>
          <w:lang w:val="ru-RU"/>
        </w:rPr>
        <w:t xml:space="preserve">2. Признать утратившими силу некоторые приказы Министра здравоохранения Республики Казахстан согласно приложению </w:t>
      </w:r>
      <w:r w:rsidRPr="00601849">
        <w:rPr>
          <w:color w:val="000000"/>
          <w:sz w:val="28"/>
          <w:lang w:val="ru-RU"/>
        </w:rPr>
        <w:t>2 к настоящему приказу.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601849">
        <w:rPr>
          <w:color w:val="000000"/>
          <w:sz w:val="28"/>
          <w:lang w:val="ru-RU"/>
        </w:rPr>
        <w:t xml:space="preserve"> </w:t>
      </w:r>
      <w:r w:rsidRPr="00D12D0B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12D0B">
        <w:rPr>
          <w:color w:val="000000"/>
          <w:sz w:val="28"/>
          <w:lang w:val="ru-RU"/>
        </w:rPr>
        <w:t>интернет-ресурсе</w:t>
      </w:r>
      <w:proofErr w:type="spellEnd"/>
      <w:r w:rsidRPr="00D12D0B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A701DC" w:rsidRPr="00D12D0B" w:rsidRDefault="00D12D0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12D0B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76"/>
        <w:gridCol w:w="3401"/>
      </w:tblGrid>
      <w:tr w:rsidR="00A701DC" w:rsidRPr="00D12D0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701DC" w:rsidRPr="00D12D0B" w:rsidRDefault="00D12D0B">
            <w:pPr>
              <w:spacing w:after="0"/>
              <w:rPr>
                <w:sz w:val="28"/>
                <w:szCs w:val="28"/>
                <w:lang w:val="ru-RU"/>
              </w:rPr>
            </w:pPr>
            <w:r w:rsidRPr="00D12D0B">
              <w:rPr>
                <w:i/>
                <w:color w:val="000000"/>
                <w:sz w:val="28"/>
                <w:szCs w:val="28"/>
              </w:rPr>
              <w:t>     </w:t>
            </w:r>
            <w:r w:rsidRPr="00D12D0B">
              <w:rPr>
                <w:i/>
                <w:color w:val="000000"/>
                <w:sz w:val="28"/>
                <w:szCs w:val="28"/>
                <w:lang w:val="ru-RU"/>
              </w:rPr>
              <w:t xml:space="preserve"> Исполняющий обязанности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министра здравоохранения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i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0"/>
              <w:rPr>
                <w:sz w:val="28"/>
                <w:szCs w:val="28"/>
              </w:rPr>
            </w:pPr>
            <w:r w:rsidRPr="00D12D0B">
              <w:rPr>
                <w:i/>
                <w:color w:val="000000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D12D0B">
              <w:rPr>
                <w:i/>
                <w:color w:val="000000"/>
                <w:sz w:val="28"/>
                <w:szCs w:val="28"/>
              </w:rPr>
              <w:t>Ғиният</w:t>
            </w:r>
            <w:proofErr w:type="spellEnd"/>
          </w:p>
        </w:tc>
      </w:tr>
    </w:tbl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9" w:name="z14"/>
      <w:r w:rsidRPr="00D12D0B">
        <w:rPr>
          <w:color w:val="000000"/>
          <w:sz w:val="28"/>
          <w:szCs w:val="28"/>
        </w:rPr>
        <w:lastRenderedPageBreak/>
        <w:t>     </w:t>
      </w:r>
      <w:r w:rsidRPr="00D12D0B">
        <w:rPr>
          <w:color w:val="000000"/>
          <w:sz w:val="28"/>
          <w:szCs w:val="28"/>
          <w:lang w:val="ru-RU"/>
        </w:rPr>
        <w:t xml:space="preserve"> "СОГЛАСОВАН"</w:t>
      </w:r>
      <w:r w:rsidRPr="00D12D0B">
        <w:rPr>
          <w:sz w:val="28"/>
          <w:szCs w:val="28"/>
          <w:lang w:val="ru-RU"/>
        </w:rPr>
        <w:br/>
      </w:r>
      <w:r w:rsidRPr="00D12D0B">
        <w:rPr>
          <w:color w:val="000000"/>
          <w:sz w:val="28"/>
          <w:szCs w:val="28"/>
          <w:lang w:val="ru-RU"/>
        </w:rPr>
        <w:t>Министерство цифрового развития,</w:t>
      </w:r>
      <w:r w:rsidRPr="00D12D0B">
        <w:rPr>
          <w:sz w:val="28"/>
          <w:szCs w:val="28"/>
          <w:lang w:val="ru-RU"/>
        </w:rPr>
        <w:br/>
      </w:r>
      <w:r w:rsidRPr="00D12D0B">
        <w:rPr>
          <w:color w:val="000000"/>
          <w:sz w:val="28"/>
          <w:szCs w:val="28"/>
          <w:lang w:val="ru-RU"/>
        </w:rPr>
        <w:t>инноваций и аэрокосмической</w:t>
      </w:r>
      <w:r w:rsidRPr="00D12D0B">
        <w:rPr>
          <w:sz w:val="28"/>
          <w:szCs w:val="28"/>
          <w:lang w:val="ru-RU"/>
        </w:rPr>
        <w:br/>
      </w:r>
      <w:r w:rsidRPr="00D12D0B">
        <w:rPr>
          <w:color w:val="000000"/>
          <w:sz w:val="28"/>
          <w:szCs w:val="28"/>
          <w:lang w:val="ru-RU"/>
        </w:rPr>
        <w:t>промышленности</w:t>
      </w:r>
      <w:r w:rsidRPr="00D12D0B">
        <w:rPr>
          <w:sz w:val="28"/>
          <w:szCs w:val="28"/>
          <w:lang w:val="ru-RU"/>
        </w:rPr>
        <w:br/>
      </w:r>
      <w:r w:rsidRPr="00D12D0B">
        <w:rPr>
          <w:color w:val="000000"/>
          <w:sz w:val="28"/>
          <w:szCs w:val="28"/>
          <w:lang w:val="ru-RU"/>
        </w:rPr>
        <w:t>Республики Казахстан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0" w:name="z15"/>
      <w:bookmarkEnd w:id="9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"СОГЛАСОВАН"</w:t>
      </w:r>
      <w:r w:rsidRPr="00D12D0B">
        <w:rPr>
          <w:sz w:val="28"/>
          <w:szCs w:val="28"/>
          <w:lang w:val="ru-RU"/>
        </w:rPr>
        <w:br/>
      </w:r>
      <w:r w:rsidRPr="00D12D0B">
        <w:rPr>
          <w:color w:val="000000"/>
          <w:sz w:val="28"/>
          <w:szCs w:val="28"/>
          <w:lang w:val="ru-RU"/>
        </w:rPr>
        <w:t>Министерство внутренних дел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1" w:name="z16"/>
      <w:bookmarkEnd w:id="10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3"/>
        <w:gridCol w:w="3954"/>
      </w:tblGrid>
      <w:tr w:rsidR="00A701DC" w:rsidRPr="006018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A701DC" w:rsidRPr="00D12D0B" w:rsidRDefault="00D12D0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12D0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12D0B">
              <w:rPr>
                <w:color w:val="000000"/>
                <w:sz w:val="28"/>
                <w:szCs w:val="28"/>
                <w:lang w:val="ru-RU"/>
              </w:rPr>
              <w:t>Приложение 1 к приказу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color w:val="000000"/>
                <w:sz w:val="28"/>
                <w:szCs w:val="28"/>
                <w:lang w:val="ru-RU"/>
              </w:rPr>
              <w:t>Исполняющий обязанности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color w:val="000000"/>
                <w:sz w:val="28"/>
                <w:szCs w:val="28"/>
                <w:lang w:val="ru-RU"/>
              </w:rPr>
              <w:t>министра здравоохранения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color w:val="000000"/>
                <w:sz w:val="28"/>
                <w:szCs w:val="28"/>
                <w:lang w:val="ru-RU"/>
              </w:rPr>
              <w:t>от 30 октября 2020 года</w:t>
            </w:r>
            <w:r w:rsidRPr="00D12D0B">
              <w:rPr>
                <w:sz w:val="28"/>
                <w:szCs w:val="28"/>
                <w:lang w:val="ru-RU"/>
              </w:rPr>
              <w:br/>
            </w:r>
            <w:r w:rsidRPr="00D12D0B">
              <w:rPr>
                <w:color w:val="000000"/>
                <w:sz w:val="28"/>
                <w:szCs w:val="28"/>
                <w:lang w:val="ru-RU"/>
              </w:rPr>
              <w:t>№ ҚР ДСМ-172/2020</w:t>
            </w:r>
          </w:p>
        </w:tc>
      </w:tr>
    </w:tbl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12" w:name="z18"/>
      <w:r w:rsidRPr="00D12D0B">
        <w:rPr>
          <w:b/>
          <w:color w:val="000000"/>
          <w:sz w:val="28"/>
          <w:szCs w:val="28"/>
          <w:lang w:val="ru-RU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13" w:name="z19"/>
      <w:bookmarkEnd w:id="12"/>
      <w:r w:rsidRPr="00D12D0B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4" w:name="z20"/>
      <w:bookmarkEnd w:id="13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1.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подпунктом 73) статьи 7 Кодекса Республики Казахстан от 7 июля 2020 года "О здоровье народа и системе здравоохранения", подпунктом 2) статьи 12 Закона Республики Казахстан от 17 апреля 2014 года "О дорожном движении" и пунктом 1 статьи 10 Закона Республики Казахстан от 15 апреля 2013 года "О государственных услугах".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5" w:name="z21"/>
      <w:bookmarkEnd w:id="14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транспортных средств (далее – повторный медицинский осмотр водителя).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6" w:name="z22"/>
      <w:bookmarkEnd w:id="15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лицензию на осуществление </w:t>
      </w:r>
      <w:r w:rsidRPr="00D12D0B">
        <w:rPr>
          <w:color w:val="000000"/>
          <w:sz w:val="28"/>
          <w:szCs w:val="28"/>
          <w:lang w:val="ru-RU"/>
        </w:rPr>
        <w:lastRenderedPageBreak/>
        <w:t>медицинской деятельности по проведению экспертизы профессиональной пригодности (далее – медицинские организации).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17" w:name="z23"/>
      <w:bookmarkEnd w:id="16"/>
      <w:r w:rsidRPr="00D12D0B">
        <w:rPr>
          <w:b/>
          <w:color w:val="000000"/>
          <w:sz w:val="28"/>
          <w:szCs w:val="28"/>
          <w:lang w:val="ru-RU"/>
        </w:rPr>
        <w:t xml:space="preserve"> Глава 2. Порядок проведения медицинского осмотра лиц, претендующих на получение права управления транспортными средствами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18" w:name="z24"/>
      <w:bookmarkEnd w:id="17"/>
      <w:r w:rsidRPr="00D12D0B">
        <w:rPr>
          <w:b/>
          <w:color w:val="000000"/>
          <w:sz w:val="28"/>
          <w:szCs w:val="28"/>
          <w:lang w:val="ru-RU"/>
        </w:rPr>
        <w:t xml:space="preserve"> Параграф 1. Порядок проведения медицинских осмотров.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19" w:name="z25"/>
      <w:bookmarkEnd w:id="18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4. Для проведения медицинского осмотра Претендентов, в медицинских организациях создается медицинская комиссия (далее - Комиссия).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0" w:name="z26"/>
      <w:bookmarkEnd w:id="19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5. Состав Комиссии утверждается руководителем медицинской организации. В состав комиссии включаются врачи: терапевт, окулист, </w:t>
      </w:r>
      <w:proofErr w:type="spellStart"/>
      <w:r w:rsidRPr="00D12D0B">
        <w:rPr>
          <w:color w:val="000000"/>
          <w:sz w:val="28"/>
          <w:szCs w:val="28"/>
          <w:lang w:val="ru-RU"/>
        </w:rPr>
        <w:t>оториноларинголог</w:t>
      </w:r>
      <w:proofErr w:type="spellEnd"/>
      <w:r w:rsidRPr="00D12D0B">
        <w:rPr>
          <w:color w:val="000000"/>
          <w:sz w:val="28"/>
          <w:szCs w:val="28"/>
          <w:lang w:val="ru-RU"/>
        </w:rPr>
        <w:t>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медицинских организаций.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1" w:name="z27"/>
      <w:bookmarkEnd w:id="20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Председателем Комиссии назначается заместитель руководителя медицинской организации по лечебной работе.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2" w:name="z28"/>
      <w:bookmarkEnd w:id="21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6. Медицинский осмотр Претендентов включает осмотр терапевта, специалистов, указанных в пункте 5 настоящих Правил, исследование биологических сред на предмет употребления </w:t>
      </w:r>
      <w:proofErr w:type="spellStart"/>
      <w:r w:rsidRPr="00D12D0B">
        <w:rPr>
          <w:color w:val="000000"/>
          <w:sz w:val="28"/>
          <w:szCs w:val="28"/>
          <w:lang w:val="ru-RU"/>
        </w:rPr>
        <w:t>психоактивных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веществ.</w:t>
      </w:r>
    </w:p>
    <w:bookmarkEnd w:id="22"/>
    <w:p w:rsidR="00A701DC" w:rsidRPr="00D12D0B" w:rsidRDefault="00D12D0B">
      <w:pPr>
        <w:spacing w:after="0"/>
        <w:rPr>
          <w:sz w:val="28"/>
          <w:szCs w:val="28"/>
          <w:lang w:val="ru-RU"/>
        </w:rPr>
      </w:pPr>
      <w:r w:rsidRPr="00D12D0B">
        <w:rPr>
          <w:color w:val="FF0000"/>
          <w:sz w:val="28"/>
          <w:szCs w:val="28"/>
        </w:rPr>
        <w:t>     </w:t>
      </w:r>
      <w:r w:rsidRPr="00D12D0B">
        <w:rPr>
          <w:color w:val="FF0000"/>
          <w:sz w:val="28"/>
          <w:szCs w:val="28"/>
          <w:lang w:val="ru-RU"/>
        </w:rPr>
        <w:t xml:space="preserve"> Сноска. Пункт 6 - в редакции приказа Министра здравоохранения РК от 11.05.2021 </w:t>
      </w:r>
      <w:r w:rsidRPr="00D12D0B">
        <w:rPr>
          <w:color w:val="000000"/>
          <w:sz w:val="28"/>
          <w:szCs w:val="28"/>
          <w:lang w:val="ru-RU"/>
        </w:rPr>
        <w:t>№ ҚР ДСМ -38</w:t>
      </w:r>
      <w:r w:rsidRPr="00D12D0B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2D0B">
        <w:rPr>
          <w:sz w:val="28"/>
          <w:szCs w:val="28"/>
          <w:lang w:val="ru-RU"/>
        </w:rPr>
        <w:br/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3" w:name="z29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7. Данные медицинского осмотра Претендентов заносятся в медицинскую карту амбулаторного пациента по форме, утверждаемой в соответствии с подпунктом 31) статьи 7 Кодекса, в которой отражаются данные о состоянии здоровья.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4" w:name="z30"/>
      <w:bookmarkEnd w:id="23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8. Вопрос о допуске к управлению лиц, состоящих (или не состоящих) на учете нарколога и лиц с наличием в организме продуктов обмена </w:t>
      </w:r>
      <w:proofErr w:type="spellStart"/>
      <w:r w:rsidRPr="00D12D0B">
        <w:rPr>
          <w:color w:val="000000"/>
          <w:sz w:val="28"/>
          <w:szCs w:val="28"/>
          <w:lang w:val="ru-RU"/>
        </w:rPr>
        <w:t>психоактивных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веществ по результатам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5" w:name="z31"/>
      <w:bookmarkEnd w:id="24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9. Заключение о годности к управлению Претендентов, каждый специалист представляет индивидуально по своему профилю.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6" w:name="z32"/>
      <w:bookmarkEnd w:id="25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10. Лицам, признанным годными к управлению транспортным средством, выдается Справка.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7" w:name="z33"/>
      <w:bookmarkEnd w:id="26"/>
      <w:r w:rsidRPr="00D12D0B">
        <w:rPr>
          <w:color w:val="000000"/>
          <w:sz w:val="28"/>
          <w:szCs w:val="28"/>
        </w:rPr>
        <w:lastRenderedPageBreak/>
        <w:t>     </w:t>
      </w:r>
      <w:r w:rsidRPr="00D12D0B">
        <w:rPr>
          <w:color w:val="000000"/>
          <w:sz w:val="28"/>
          <w:szCs w:val="28"/>
          <w:lang w:val="ru-RU"/>
        </w:rPr>
        <w:t xml:space="preserve"> Лицам, признанным годными к управлению в очках, в Справке после слова "Заключение" делается пометка: "Очки обязательны".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28" w:name="z34"/>
      <w:bookmarkEnd w:id="27"/>
      <w:r w:rsidRPr="00D12D0B">
        <w:rPr>
          <w:b/>
          <w:color w:val="000000"/>
          <w:sz w:val="28"/>
          <w:szCs w:val="28"/>
          <w:lang w:val="ru-RU"/>
        </w:rPr>
        <w:t xml:space="preserve"> Параграф 2. Порядок проведения повторных медицинских осмотров.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29" w:name="z35"/>
      <w:bookmarkEnd w:id="28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11. Повторный медицинский осмотр проводится для следующего контингента лиц: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0" w:name="z36"/>
      <w:bookmarkEnd w:id="29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1) водители механических транспортных средств, выполняющих перевозки пассажиров, опасных грузов;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1" w:name="z37"/>
      <w:bookmarkEnd w:id="30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2) водители механических транспортных средств, достигших шестидесятипятилетнего возраста;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2" w:name="z38"/>
      <w:bookmarkEnd w:id="31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3) водители-инвалиды;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3" w:name="z39"/>
      <w:bookmarkEnd w:id="32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4" w:name="z40"/>
      <w:bookmarkEnd w:id="33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12. Сроки прохождения водителями повторного медицинского осмотра предусмотрены пунктом 5 статьи 29 Закона Республики Казахстан "О дорожном движении".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35" w:name="z41"/>
      <w:bookmarkEnd w:id="34"/>
      <w:r w:rsidRPr="00D12D0B">
        <w:rPr>
          <w:b/>
          <w:color w:val="000000"/>
          <w:sz w:val="28"/>
          <w:szCs w:val="28"/>
          <w:lang w:val="ru-RU"/>
        </w:rPr>
        <w:t xml:space="preserve"> Глава 3. Порядок выдачи справки о допуске к управлению транспортным средством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6" w:name="z42"/>
      <w:bookmarkEnd w:id="35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13. Государственная услуга "Выдача справки о допуске к управлению транспортным средством" оказывается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услугодателем</w:t>
      </w:r>
      <w:proofErr w:type="spellEnd"/>
      <w:r w:rsidRPr="00D12D0B">
        <w:rPr>
          <w:color w:val="000000"/>
          <w:sz w:val="28"/>
          <w:szCs w:val="28"/>
          <w:lang w:val="ru-RU"/>
        </w:rPr>
        <w:t>.</w:t>
      </w:r>
    </w:p>
    <w:p w:rsidR="00A701DC" w:rsidRPr="00601849" w:rsidRDefault="00D12D0B">
      <w:pPr>
        <w:spacing w:after="0"/>
        <w:jc w:val="both"/>
        <w:rPr>
          <w:sz w:val="28"/>
          <w:szCs w:val="28"/>
          <w:lang w:val="ru-RU"/>
        </w:rPr>
      </w:pPr>
      <w:bookmarkStart w:id="37" w:name="z43"/>
      <w:bookmarkEnd w:id="36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 w:rsidRPr="00601849">
        <w:rPr>
          <w:color w:val="000000"/>
          <w:sz w:val="28"/>
          <w:szCs w:val="28"/>
          <w:lang w:val="ru-RU"/>
        </w:rPr>
        <w:t>2 к настоящим Правилам.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8" w:name="z44"/>
      <w:bookmarkEnd w:id="37"/>
      <w:r w:rsidRPr="00D12D0B">
        <w:rPr>
          <w:color w:val="000000"/>
          <w:sz w:val="28"/>
          <w:szCs w:val="28"/>
        </w:rPr>
        <w:t>     </w:t>
      </w:r>
      <w:r w:rsidRPr="00601849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  <w:lang w:val="ru-RU"/>
        </w:rPr>
        <w:t xml:space="preserve">15. Прием документов и выдача результатов оказания государственной услуги осуществляется через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(медицинские организации) или через веб-портал "Электронного правительства" (далее – портал).</w:t>
      </w:r>
    </w:p>
    <w:bookmarkEnd w:id="38"/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При подаче заявки в электронном виде сведения о документе, удостоверяющим личность,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r w:rsidRPr="00D12D0B">
        <w:rPr>
          <w:color w:val="000000"/>
          <w:sz w:val="28"/>
          <w:szCs w:val="28"/>
        </w:rPr>
        <w:lastRenderedPageBreak/>
        <w:t>     </w:t>
      </w:r>
      <w:r w:rsidRPr="00D12D0B">
        <w:rPr>
          <w:color w:val="000000"/>
          <w:sz w:val="28"/>
          <w:szCs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формирует запрос на получение государственной услуги на портале, подписанный </w:t>
      </w:r>
      <w:proofErr w:type="spellStart"/>
      <w:r w:rsidRPr="00D12D0B">
        <w:rPr>
          <w:color w:val="000000"/>
          <w:sz w:val="28"/>
          <w:szCs w:val="28"/>
          <w:lang w:val="ru-RU"/>
        </w:rPr>
        <w:t>электронно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– цифровой подписью </w:t>
      </w:r>
      <w:r w:rsidRPr="00601849">
        <w:rPr>
          <w:color w:val="000000"/>
          <w:sz w:val="28"/>
          <w:szCs w:val="28"/>
          <w:lang w:val="ru-RU"/>
        </w:rPr>
        <w:t xml:space="preserve">(далее – ЭЦП). </w:t>
      </w:r>
      <w:r w:rsidRPr="00D12D0B">
        <w:rPr>
          <w:color w:val="000000"/>
          <w:sz w:val="28"/>
          <w:szCs w:val="28"/>
          <w:lang w:val="ru-RU"/>
        </w:rPr>
        <w:t xml:space="preserve">Результат оказания государственной услуги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направляет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услугополучателю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в "Личный кабинет" в форме электронного документа".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При подаче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либо мотивированный ответ об отказе в оказании государственной услуги в форме электронного документа.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В случаях представления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неполного пакета документов согласно перечню, предусмотренному пунктом 8 стандартов оказания государственной услуги, и (или) документов с истекшим сроком действия, недостоверных сведений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r w:rsidRPr="00D12D0B">
        <w:rPr>
          <w:color w:val="FF0000"/>
          <w:sz w:val="28"/>
          <w:szCs w:val="28"/>
        </w:rPr>
        <w:t>     </w:t>
      </w:r>
      <w:r w:rsidRPr="00D12D0B">
        <w:rPr>
          <w:color w:val="FF0000"/>
          <w:sz w:val="28"/>
          <w:szCs w:val="28"/>
          <w:lang w:val="ru-RU"/>
        </w:rPr>
        <w:t xml:space="preserve"> Сноска. Пункт 15 - в редакции приказа Министра здравоохранения РК от 11.05.2021 </w:t>
      </w:r>
      <w:r w:rsidRPr="00D12D0B">
        <w:rPr>
          <w:color w:val="000000"/>
          <w:sz w:val="28"/>
          <w:szCs w:val="28"/>
          <w:lang w:val="ru-RU"/>
        </w:rPr>
        <w:t>№ ҚР ДСМ -38</w:t>
      </w:r>
      <w:r w:rsidRPr="00D12D0B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2D0B">
        <w:rPr>
          <w:sz w:val="28"/>
          <w:szCs w:val="28"/>
          <w:lang w:val="ru-RU"/>
        </w:rPr>
        <w:br/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39" w:name="z45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16. Основанием для отказа в оказании государственной услуги являются: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0" w:name="z65"/>
      <w:bookmarkEnd w:id="39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1" w:name="z66"/>
      <w:bookmarkEnd w:id="40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2) предоставление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2" w:name="z67"/>
      <w:bookmarkEnd w:id="41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3) отрицательный результат медицинского осмотра в соответствии с Правилами.</w:t>
      </w:r>
    </w:p>
    <w:bookmarkEnd w:id="42"/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Отказ в оказании государственной услуги оформляется письмом за подписью руководителя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или лица исполняющего его обязанности, с указанием основания отказа.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r w:rsidRPr="00D12D0B">
        <w:rPr>
          <w:color w:val="FF0000"/>
          <w:sz w:val="28"/>
          <w:szCs w:val="28"/>
        </w:rPr>
        <w:t>     </w:t>
      </w:r>
      <w:r w:rsidRPr="00D12D0B">
        <w:rPr>
          <w:color w:val="FF0000"/>
          <w:sz w:val="28"/>
          <w:szCs w:val="28"/>
          <w:lang w:val="ru-RU"/>
        </w:rPr>
        <w:t xml:space="preserve"> Сноска. Пункт 16 - в редакции приказа Министра здравоохранения РК от 11.05.2021 </w:t>
      </w:r>
      <w:r w:rsidRPr="00D12D0B">
        <w:rPr>
          <w:color w:val="000000"/>
          <w:sz w:val="28"/>
          <w:szCs w:val="28"/>
          <w:lang w:val="ru-RU"/>
        </w:rPr>
        <w:t>№ ҚР ДСМ -38</w:t>
      </w:r>
      <w:r w:rsidRPr="00D12D0B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2D0B">
        <w:rPr>
          <w:sz w:val="28"/>
          <w:szCs w:val="28"/>
          <w:lang w:val="ru-RU"/>
        </w:rPr>
        <w:br/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3" w:name="z46"/>
      <w:r w:rsidRPr="00D12D0B">
        <w:rPr>
          <w:color w:val="000000"/>
          <w:sz w:val="28"/>
          <w:szCs w:val="28"/>
        </w:rPr>
        <w:lastRenderedPageBreak/>
        <w:t>     </w:t>
      </w:r>
      <w:r w:rsidRPr="00D12D0B">
        <w:rPr>
          <w:color w:val="000000"/>
          <w:sz w:val="28"/>
          <w:szCs w:val="28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услугополучателем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4" w:name="z47"/>
      <w:bookmarkEnd w:id="43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2) несоответствие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требованиям настоящих Правил.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5" w:name="z48"/>
      <w:bookmarkEnd w:id="44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17.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 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6" w:name="z49"/>
      <w:bookmarkEnd w:id="45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18. Адреса мест оказания государственной услуги размещены на </w:t>
      </w:r>
      <w:proofErr w:type="spellStart"/>
      <w:r w:rsidRPr="00D12D0B">
        <w:rPr>
          <w:color w:val="000000"/>
          <w:sz w:val="28"/>
          <w:szCs w:val="28"/>
          <w:lang w:val="ru-RU"/>
        </w:rPr>
        <w:t>интернет-ресурсах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Управление общественного здравоохранения города </w:t>
      </w:r>
      <w:proofErr w:type="spellStart"/>
      <w:r w:rsidRPr="00D12D0B">
        <w:rPr>
          <w:color w:val="000000"/>
          <w:sz w:val="28"/>
          <w:szCs w:val="28"/>
          <w:lang w:val="ru-RU"/>
        </w:rPr>
        <w:t>Нур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-Султан, Управления общественного здоровья города Алматы, Туркестанской области, Управления здравоохранения областей, города Шымкент, а также </w:t>
      </w:r>
      <w:proofErr w:type="spellStart"/>
      <w:r w:rsidRPr="00D12D0B">
        <w:rPr>
          <w:color w:val="000000"/>
          <w:sz w:val="28"/>
          <w:szCs w:val="28"/>
          <w:lang w:val="ru-RU"/>
        </w:rPr>
        <w:t>интернет-ресурсах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медицинских организаций, оказывающих первичную медико-санитарную помощь.</w:t>
      </w:r>
    </w:p>
    <w:p w:rsidR="00A701DC" w:rsidRPr="00D12D0B" w:rsidRDefault="00D12D0B">
      <w:pPr>
        <w:spacing w:after="0"/>
        <w:rPr>
          <w:sz w:val="28"/>
          <w:szCs w:val="28"/>
          <w:lang w:val="ru-RU"/>
        </w:rPr>
      </w:pPr>
      <w:bookmarkStart w:id="47" w:name="z50"/>
      <w:bookmarkEnd w:id="46"/>
      <w:r w:rsidRPr="00D12D0B">
        <w:rPr>
          <w:b/>
          <w:color w:val="000000"/>
          <w:sz w:val="28"/>
          <w:szCs w:val="28"/>
          <w:lang w:val="ru-RU"/>
        </w:rPr>
        <w:t xml:space="preserve"> Глава 4. Порядок обжалования решений, действий (бездействия) </w:t>
      </w:r>
      <w:proofErr w:type="spellStart"/>
      <w:r w:rsidRPr="00D12D0B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b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государственной услуги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8" w:name="z51"/>
      <w:bookmarkEnd w:id="47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19. Жалоба на решение, действий (бездействия)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49" w:name="z52"/>
      <w:bookmarkEnd w:id="48"/>
      <w:r w:rsidRPr="00D12D0B">
        <w:rPr>
          <w:color w:val="000000"/>
          <w:sz w:val="28"/>
          <w:szCs w:val="28"/>
          <w:lang w:val="ru-RU"/>
        </w:rPr>
        <w:t xml:space="preserve"> </w:t>
      </w:r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20. Жалоба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услугодателя</w:t>
      </w:r>
      <w:proofErr w:type="spellEnd"/>
      <w:r w:rsidRPr="00D12D0B">
        <w:rPr>
          <w:color w:val="000000"/>
          <w:sz w:val="28"/>
          <w:szCs w:val="2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A701DC" w:rsidRPr="00D12D0B" w:rsidRDefault="00D12D0B">
      <w:pPr>
        <w:spacing w:after="0"/>
        <w:jc w:val="both"/>
        <w:rPr>
          <w:sz w:val="28"/>
          <w:szCs w:val="28"/>
          <w:lang w:val="ru-RU"/>
        </w:rPr>
      </w:pPr>
      <w:bookmarkStart w:id="50" w:name="z53"/>
      <w:bookmarkEnd w:id="49"/>
      <w:r w:rsidRPr="00D12D0B">
        <w:rPr>
          <w:color w:val="000000"/>
          <w:sz w:val="28"/>
          <w:szCs w:val="28"/>
        </w:rPr>
        <w:t>     </w:t>
      </w:r>
      <w:r w:rsidRPr="00D12D0B">
        <w:rPr>
          <w:color w:val="000000"/>
          <w:sz w:val="28"/>
          <w:szCs w:val="28"/>
          <w:lang w:val="ru-RU"/>
        </w:rPr>
        <w:t xml:space="preserve"> 21. Жалоба </w:t>
      </w:r>
      <w:proofErr w:type="spellStart"/>
      <w:r w:rsidRPr="00D12D0B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D12D0B">
        <w:rPr>
          <w:color w:val="000000"/>
          <w:sz w:val="28"/>
          <w:szCs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701DC" w:rsidTr="00D12D0B">
        <w:trPr>
          <w:trHeight w:val="701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A701DC" w:rsidRPr="00D12D0B" w:rsidRDefault="00D12D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Default="00D12D0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</w:p>
        </w:tc>
      </w:tr>
    </w:tbl>
    <w:p w:rsidR="00A701DC" w:rsidRPr="00D12D0B" w:rsidRDefault="00D12D0B" w:rsidP="00D12D0B">
      <w:pPr>
        <w:spacing w:after="0"/>
        <w:jc w:val="center"/>
        <w:rPr>
          <w:sz w:val="28"/>
          <w:szCs w:val="28"/>
          <w:lang w:val="ru-RU"/>
        </w:rPr>
      </w:pPr>
      <w:bookmarkStart w:id="51" w:name="z68"/>
      <w:r w:rsidRPr="00D12D0B">
        <w:rPr>
          <w:b/>
          <w:color w:val="000000"/>
          <w:sz w:val="28"/>
          <w:szCs w:val="28"/>
          <w:lang w:val="ru-RU"/>
        </w:rPr>
        <w:t>Стандарт государственной услуги "Выдача справки о допуске к управлению транспортным средством"</w:t>
      </w:r>
      <w:bookmarkEnd w:id="51"/>
    </w:p>
    <w:tbl>
      <w:tblPr>
        <w:tblW w:w="10490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0"/>
        <w:gridCol w:w="2266"/>
        <w:gridCol w:w="7934"/>
      </w:tblGrid>
      <w:tr w:rsidR="00A701DC" w:rsidRPr="00601849" w:rsidTr="00D12D0B">
        <w:trPr>
          <w:trHeight w:val="30"/>
          <w:tblCellSpacing w:w="0" w:type="auto"/>
        </w:trPr>
        <w:tc>
          <w:tcPr>
            <w:tcW w:w="104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>Государственная услуга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"Выдача справки о допуске к управлению транспортным средством"</w:t>
            </w:r>
          </w:p>
        </w:tc>
      </w:tr>
      <w:tr w:rsidR="00A701DC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>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>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с момента сдачи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документов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- в течение 1 рабочего дня;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– до 5 минут;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- в течение 1 рабочего дня;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2) через портал - с момента сдачи документа не более 30 (тридцати) минут.</w:t>
            </w:r>
          </w:p>
        </w:tc>
      </w:tr>
      <w:tr w:rsidR="00A701DC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Медицинская справка о допуске к управлению транспортом, выданная по форме № 073/у, утвержденной приказом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>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>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D12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D0B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Перечень документов, </w:t>
            </w:r>
            <w:r w:rsidRPr="00D12D0B">
              <w:rPr>
                <w:color w:val="000000"/>
                <w:sz w:val="24"/>
                <w:szCs w:val="24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1) к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>: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- документ, удостоверяющий личность (требуется для идентификации </w:t>
            </w:r>
            <w:r w:rsidRPr="00D12D0B">
              <w:rPr>
                <w:color w:val="000000"/>
                <w:sz w:val="24"/>
                <w:szCs w:val="24"/>
                <w:lang w:val="ru-RU"/>
              </w:rPr>
              <w:lastRenderedPageBreak/>
              <w:t>личности);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- документ, подтверждающий оплату за оказание государственной услуги;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2) на портал: заявление в форме электронного запроса.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2) предоставление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3) отрицательный результат медицинского осмотра в соответствии с Правилами.</w:t>
            </w:r>
          </w:p>
        </w:tc>
      </w:tr>
      <w:tr w:rsidR="00A701DC" w:rsidRPr="00601849" w:rsidTr="00D12D0B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12D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2D0B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DC" w:rsidRPr="00D12D0B" w:rsidRDefault="00D12D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Для формирования полного пакета через веб-портал "Электронного правительства"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 w:rsidRPr="00D12D0B">
              <w:rPr>
                <w:sz w:val="24"/>
                <w:szCs w:val="24"/>
                <w:lang w:val="ru-RU"/>
              </w:rPr>
              <w:br/>
            </w:r>
            <w:r w:rsidRPr="00D12D0B">
              <w:rPr>
                <w:color w:val="000000"/>
                <w:sz w:val="24"/>
                <w:szCs w:val="24"/>
                <w:lang w:val="ru-RU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D12D0B">
              <w:rPr>
                <w:sz w:val="24"/>
                <w:szCs w:val="24"/>
                <w:lang w:val="ru-RU"/>
              </w:rPr>
              <w:br/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 </w:t>
            </w:r>
            <w:proofErr w:type="spellStart"/>
            <w:r w:rsidRPr="00D12D0B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12D0B">
              <w:rPr>
                <w:color w:val="000000"/>
                <w:sz w:val="24"/>
                <w:szCs w:val="24"/>
                <w:lang w:val="ru-RU"/>
              </w:rPr>
              <w:t>, а также Единого контакт-центра "1414", 8-800-080-7777.</w:t>
            </w:r>
          </w:p>
        </w:tc>
      </w:tr>
    </w:tbl>
    <w:p w:rsidR="00A701DC" w:rsidRPr="00D12D0B" w:rsidRDefault="00D12D0B">
      <w:pPr>
        <w:spacing w:after="0"/>
        <w:rPr>
          <w:lang w:val="ru-RU"/>
        </w:rPr>
      </w:pPr>
      <w:r w:rsidRPr="00D12D0B">
        <w:rPr>
          <w:lang w:val="ru-RU"/>
        </w:rPr>
        <w:br/>
      </w:r>
      <w:bookmarkStart w:id="52" w:name="_GoBack"/>
      <w:bookmarkEnd w:id="52"/>
    </w:p>
    <w:sectPr w:rsidR="00A701DC" w:rsidRPr="00D12D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1DC"/>
    <w:rsid w:val="00601849"/>
    <w:rsid w:val="00A701DC"/>
    <w:rsid w:val="00D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C60"/>
  <w15:docId w15:val="{94A4FA7E-1031-4B7B-9916-745BFAE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2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5</cp:revision>
  <cp:lastPrinted>2024-06-10T13:26:00Z</cp:lastPrinted>
  <dcterms:created xsi:type="dcterms:W3CDTF">2024-06-10T13:24:00Z</dcterms:created>
  <dcterms:modified xsi:type="dcterms:W3CDTF">2024-06-12T06:00:00Z</dcterms:modified>
</cp:coreProperties>
</file>