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A99" w:rsidRPr="0004360D" w:rsidRDefault="00290729" w:rsidP="00290729">
      <w:pPr>
        <w:jc w:val="center"/>
        <w:rPr>
          <w:rFonts w:ascii="Times New Roman" w:hAnsi="Times New Roman" w:cs="Times New Roman"/>
          <w:b/>
          <w:bCs/>
          <w:sz w:val="22"/>
          <w:szCs w:val="22"/>
        </w:rPr>
      </w:pPr>
      <w:r w:rsidRPr="0004360D">
        <w:rPr>
          <w:rFonts w:ascii="Times New Roman" w:hAnsi="Times New Roman" w:cs="Times New Roman"/>
          <w:b/>
          <w:bCs/>
          <w:sz w:val="22"/>
          <w:szCs w:val="22"/>
        </w:rPr>
        <w:t>ЛОТ №1</w:t>
      </w:r>
    </w:p>
    <w:p w:rsidR="00597844" w:rsidRPr="0004360D" w:rsidRDefault="00597844" w:rsidP="00FC24DB">
      <w:pPr>
        <w:jc w:val="center"/>
        <w:rPr>
          <w:rFonts w:ascii="Times New Roman" w:eastAsia="Times New Roman" w:hAnsi="Times New Roman" w:cs="Times New Roman"/>
          <w:b/>
          <w:bCs/>
          <w:color w:val="auto"/>
          <w:sz w:val="22"/>
          <w:szCs w:val="22"/>
        </w:rPr>
      </w:pPr>
    </w:p>
    <w:tbl>
      <w:tblPr>
        <w:tblW w:w="16296" w:type="dxa"/>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6"/>
        <w:gridCol w:w="3238"/>
        <w:gridCol w:w="1134"/>
        <w:gridCol w:w="2552"/>
        <w:gridCol w:w="4678"/>
        <w:gridCol w:w="850"/>
        <w:gridCol w:w="1559"/>
        <w:gridCol w:w="1559"/>
      </w:tblGrid>
      <w:tr w:rsidR="00CF7D92" w:rsidRPr="0004360D" w:rsidTr="00734821">
        <w:trPr>
          <w:trHeight w:val="409"/>
        </w:trPr>
        <w:tc>
          <w:tcPr>
            <w:tcW w:w="72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7D92" w:rsidRPr="0004360D" w:rsidRDefault="00CF7D92" w:rsidP="00BD07A3">
            <w:pPr>
              <w:ind w:left="-108"/>
              <w:jc w:val="center"/>
              <w:rPr>
                <w:rFonts w:ascii="Times New Roman" w:hAnsi="Times New Roman" w:cs="Times New Roman"/>
                <w:b/>
                <w:sz w:val="22"/>
                <w:szCs w:val="22"/>
              </w:rPr>
            </w:pPr>
            <w:r w:rsidRPr="0004360D">
              <w:rPr>
                <w:rFonts w:ascii="Times New Roman" w:hAnsi="Times New Roman" w:cs="Times New Roman"/>
                <w:b/>
                <w:sz w:val="22"/>
                <w:szCs w:val="22"/>
              </w:rPr>
              <w:t>№ п/п</w:t>
            </w:r>
          </w:p>
        </w:tc>
        <w:tc>
          <w:tcPr>
            <w:tcW w:w="323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Критерии</w:t>
            </w:r>
          </w:p>
        </w:tc>
        <w:tc>
          <w:tcPr>
            <w:tcW w:w="9214"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Описание</w:t>
            </w:r>
          </w:p>
        </w:tc>
        <w:tc>
          <w:tcPr>
            <w:tcW w:w="1559" w:type="dxa"/>
            <w:tcBorders>
              <w:top w:val="single" w:sz="4" w:space="0" w:color="auto"/>
              <w:left w:val="single" w:sz="4" w:space="0" w:color="auto"/>
              <w:bottom w:val="single" w:sz="4" w:space="0" w:color="auto"/>
              <w:right w:val="single" w:sz="4" w:space="0" w:color="auto"/>
            </w:tcBorders>
            <w:shd w:val="clear" w:color="auto" w:fill="BFBFBF"/>
          </w:tcPr>
          <w:p w:rsidR="00CF7D92" w:rsidRPr="0004360D" w:rsidRDefault="00CF7D92" w:rsidP="00290729">
            <w:pPr>
              <w:rPr>
                <w:rFonts w:ascii="Times New Roman" w:hAnsi="Times New Roman" w:cs="Times New Roman"/>
                <w:b/>
                <w:sz w:val="22"/>
                <w:szCs w:val="22"/>
              </w:rPr>
            </w:pPr>
            <w:r>
              <w:rPr>
                <w:rFonts w:ascii="Times New Roman" w:hAnsi="Times New Roman" w:cs="Times New Roman"/>
                <w:b/>
                <w:sz w:val="22"/>
                <w:szCs w:val="22"/>
              </w:rPr>
              <w:t>Цена</w:t>
            </w:r>
          </w:p>
        </w:tc>
        <w:tc>
          <w:tcPr>
            <w:tcW w:w="1559" w:type="dxa"/>
            <w:tcBorders>
              <w:top w:val="single" w:sz="4" w:space="0" w:color="auto"/>
              <w:left w:val="single" w:sz="4" w:space="0" w:color="auto"/>
              <w:bottom w:val="single" w:sz="4" w:space="0" w:color="auto"/>
              <w:right w:val="single" w:sz="4" w:space="0" w:color="auto"/>
            </w:tcBorders>
            <w:shd w:val="clear" w:color="auto" w:fill="BFBFBF"/>
          </w:tcPr>
          <w:p w:rsidR="00CF7D92" w:rsidRPr="0004360D" w:rsidRDefault="00CF7D92" w:rsidP="00290729">
            <w:pPr>
              <w:rPr>
                <w:rFonts w:ascii="Times New Roman" w:hAnsi="Times New Roman" w:cs="Times New Roman"/>
                <w:b/>
                <w:sz w:val="22"/>
                <w:szCs w:val="22"/>
              </w:rPr>
            </w:pPr>
            <w:r>
              <w:rPr>
                <w:rFonts w:ascii="Times New Roman" w:hAnsi="Times New Roman" w:cs="Times New Roman"/>
                <w:b/>
                <w:sz w:val="22"/>
                <w:szCs w:val="22"/>
              </w:rPr>
              <w:t>Сумма</w:t>
            </w: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1</w:t>
            </w:r>
          </w:p>
        </w:tc>
        <w:tc>
          <w:tcPr>
            <w:tcW w:w="3238"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ind w:right="-108"/>
              <w:rPr>
                <w:rFonts w:ascii="Times New Roman" w:hAnsi="Times New Roman" w:cs="Times New Roman"/>
                <w:b/>
                <w:sz w:val="22"/>
                <w:szCs w:val="22"/>
              </w:rPr>
            </w:pPr>
            <w:r w:rsidRPr="0004360D">
              <w:rPr>
                <w:rFonts w:ascii="Times New Roman" w:hAnsi="Times New Roman" w:cs="Times New Roman"/>
                <w:b/>
                <w:sz w:val="22"/>
                <w:szCs w:val="22"/>
              </w:rPr>
              <w:t>Наименование медицинского изделий, требующего сервисного обслуживания (далее – МИ ТСО)</w:t>
            </w:r>
          </w:p>
          <w:p w:rsidR="00CF7D92" w:rsidRPr="0004360D" w:rsidRDefault="00CF7D92" w:rsidP="00BD07A3">
            <w:pPr>
              <w:ind w:right="-108"/>
              <w:rPr>
                <w:rFonts w:ascii="Times New Roman" w:hAnsi="Times New Roman" w:cs="Times New Roman"/>
                <w:b/>
                <w:i/>
                <w:sz w:val="22"/>
                <w:szCs w:val="22"/>
              </w:rPr>
            </w:pPr>
          </w:p>
        </w:tc>
        <w:tc>
          <w:tcPr>
            <w:tcW w:w="9214" w:type="dxa"/>
            <w:gridSpan w:val="4"/>
            <w:tcBorders>
              <w:top w:val="single" w:sz="4" w:space="0" w:color="auto"/>
              <w:left w:val="single" w:sz="4" w:space="0" w:color="auto"/>
              <w:bottom w:val="single" w:sz="4" w:space="0" w:color="auto"/>
              <w:right w:val="single" w:sz="4" w:space="0" w:color="auto"/>
            </w:tcBorders>
          </w:tcPr>
          <w:p w:rsidR="00CF7D92" w:rsidRPr="0004360D" w:rsidRDefault="00CF7D92" w:rsidP="00263403">
            <w:pPr>
              <w:widowControl w:val="0"/>
              <w:autoSpaceDE w:val="0"/>
              <w:autoSpaceDN w:val="0"/>
              <w:adjustRightInd w:val="0"/>
              <w:rPr>
                <w:rFonts w:ascii="Times New Roman" w:hAnsi="Times New Roman" w:cs="Times New Roman"/>
                <w:b/>
                <w:sz w:val="22"/>
                <w:szCs w:val="22"/>
              </w:rPr>
            </w:pPr>
            <w:r w:rsidRPr="0004360D">
              <w:rPr>
                <w:rFonts w:ascii="Times New Roman" w:hAnsi="Times New Roman" w:cs="Times New Roman"/>
                <w:b/>
                <w:sz w:val="22"/>
                <w:szCs w:val="22"/>
              </w:rPr>
              <w:t xml:space="preserve">Дозатор шприцевой </w:t>
            </w:r>
          </w:p>
          <w:p w:rsidR="00CF7D92" w:rsidRPr="0004360D" w:rsidRDefault="00CF7D92" w:rsidP="00263403">
            <w:pPr>
              <w:widowControl w:val="0"/>
              <w:autoSpaceDE w:val="0"/>
              <w:autoSpaceDN w:val="0"/>
              <w:adjustRightInd w:val="0"/>
              <w:rPr>
                <w:rFonts w:ascii="Times New Roman" w:hAnsi="Times New Roman" w:cs="Times New Roman"/>
                <w:b/>
                <w:sz w:val="22"/>
                <w:szCs w:val="22"/>
              </w:rPr>
            </w:pPr>
          </w:p>
        </w:tc>
        <w:tc>
          <w:tcPr>
            <w:tcW w:w="1559" w:type="dxa"/>
            <w:tcBorders>
              <w:top w:val="single" w:sz="4" w:space="0" w:color="auto"/>
              <w:left w:val="single" w:sz="4" w:space="0" w:color="auto"/>
              <w:right w:val="single" w:sz="4" w:space="0" w:color="auto"/>
            </w:tcBorders>
          </w:tcPr>
          <w:p w:rsidR="00CF7D92" w:rsidRPr="0004360D" w:rsidRDefault="00CF7D92" w:rsidP="00592F31">
            <w:pPr>
              <w:widowControl w:val="0"/>
              <w:autoSpaceDE w:val="0"/>
              <w:autoSpaceDN w:val="0"/>
              <w:adjustRightInd w:val="0"/>
              <w:rPr>
                <w:rFonts w:ascii="Times New Roman" w:hAnsi="Times New Roman" w:cs="Times New Roman"/>
                <w:b/>
                <w:sz w:val="22"/>
                <w:szCs w:val="22"/>
              </w:rPr>
            </w:pPr>
          </w:p>
        </w:tc>
        <w:tc>
          <w:tcPr>
            <w:tcW w:w="1559" w:type="dxa"/>
            <w:vMerge w:val="restart"/>
            <w:tcBorders>
              <w:top w:val="single" w:sz="4" w:space="0" w:color="auto"/>
              <w:left w:val="single" w:sz="4" w:space="0" w:color="auto"/>
              <w:right w:val="single" w:sz="4" w:space="0" w:color="auto"/>
            </w:tcBorders>
          </w:tcPr>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p>
          <w:p w:rsidR="00CF7D92" w:rsidRPr="00DF1470" w:rsidRDefault="00CF7D92" w:rsidP="00592F31">
            <w:pPr>
              <w:widowControl w:val="0"/>
              <w:autoSpaceDE w:val="0"/>
              <w:autoSpaceDN w:val="0"/>
              <w:adjustRightInd w:val="0"/>
              <w:rPr>
                <w:rFonts w:ascii="Times New Roman" w:hAnsi="Times New Roman" w:cs="Times New Roman"/>
                <w:b/>
                <w:sz w:val="22"/>
                <w:szCs w:val="22"/>
                <w:lang w:val="en-US"/>
              </w:rPr>
            </w:pPr>
          </w:p>
          <w:p w:rsidR="00CF7D92" w:rsidRPr="0004360D" w:rsidRDefault="00CF7D92" w:rsidP="00592F31">
            <w:pPr>
              <w:widowControl w:val="0"/>
              <w:autoSpaceDE w:val="0"/>
              <w:autoSpaceDN w:val="0"/>
              <w:adjustRightInd w:val="0"/>
              <w:rPr>
                <w:rFonts w:ascii="Times New Roman" w:hAnsi="Times New Roman" w:cs="Times New Roman"/>
                <w:b/>
                <w:sz w:val="22"/>
                <w:szCs w:val="22"/>
              </w:rPr>
            </w:pPr>
            <w:r w:rsidRPr="0004360D">
              <w:rPr>
                <w:rFonts w:ascii="Times New Roman" w:hAnsi="Times New Roman" w:cs="Times New Roman"/>
                <w:b/>
                <w:sz w:val="22"/>
                <w:szCs w:val="22"/>
              </w:rPr>
              <w:t>1 052 000</w:t>
            </w: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2</w:t>
            </w:r>
          </w:p>
        </w:tc>
        <w:tc>
          <w:tcPr>
            <w:tcW w:w="3238"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C6616">
            <w:pPr>
              <w:ind w:right="-108"/>
              <w:rPr>
                <w:rFonts w:ascii="Times New Roman" w:hAnsi="Times New Roman" w:cs="Times New Roman"/>
                <w:i/>
                <w:sz w:val="22"/>
                <w:szCs w:val="22"/>
              </w:rPr>
            </w:pPr>
            <w:r w:rsidRPr="0004360D">
              <w:rPr>
                <w:rFonts w:ascii="Times New Roman" w:hAnsi="Times New Roman" w:cs="Times New Roman"/>
                <w:b/>
                <w:sz w:val="22"/>
                <w:szCs w:val="22"/>
              </w:rPr>
              <w:t>Наименование МИ ТСО, относящейся к средствам измерения</w:t>
            </w:r>
          </w:p>
        </w:tc>
        <w:tc>
          <w:tcPr>
            <w:tcW w:w="9214" w:type="dxa"/>
            <w:gridSpan w:val="4"/>
            <w:tcBorders>
              <w:top w:val="single" w:sz="4" w:space="0" w:color="auto"/>
              <w:left w:val="single" w:sz="4" w:space="0" w:color="auto"/>
              <w:bottom w:val="single" w:sz="4" w:space="0" w:color="auto"/>
              <w:right w:val="single" w:sz="4" w:space="0" w:color="auto"/>
            </w:tcBorders>
          </w:tcPr>
          <w:p w:rsidR="00CF7D92" w:rsidRPr="0004360D" w:rsidRDefault="00CF7D92" w:rsidP="00263403">
            <w:pPr>
              <w:rPr>
                <w:sz w:val="22"/>
                <w:szCs w:val="22"/>
              </w:rPr>
            </w:pPr>
          </w:p>
        </w:tc>
        <w:tc>
          <w:tcPr>
            <w:tcW w:w="1559" w:type="dxa"/>
            <w:tcBorders>
              <w:left w:val="single" w:sz="4" w:space="0" w:color="auto"/>
              <w:right w:val="single" w:sz="4" w:space="0" w:color="auto"/>
            </w:tcBorders>
          </w:tcPr>
          <w:p w:rsidR="00CF7D92" w:rsidRPr="0004360D" w:rsidRDefault="00CF7D92" w:rsidP="00263403">
            <w:pPr>
              <w:rPr>
                <w:sz w:val="22"/>
                <w:szCs w:val="22"/>
              </w:rPr>
            </w:pPr>
          </w:p>
        </w:tc>
        <w:tc>
          <w:tcPr>
            <w:tcW w:w="1559" w:type="dxa"/>
            <w:vMerge/>
            <w:tcBorders>
              <w:left w:val="single" w:sz="4" w:space="0" w:color="auto"/>
              <w:right w:val="single" w:sz="4" w:space="0" w:color="auto"/>
            </w:tcBorders>
          </w:tcPr>
          <w:p w:rsidR="00CF7D92" w:rsidRPr="0004360D" w:rsidRDefault="00CF7D92" w:rsidP="00263403">
            <w:pPr>
              <w:rPr>
                <w:sz w:val="22"/>
                <w:szCs w:val="22"/>
              </w:rPr>
            </w:pPr>
          </w:p>
        </w:tc>
      </w:tr>
      <w:tr w:rsidR="00CF7D92" w:rsidRPr="0004360D" w:rsidTr="00734821">
        <w:trPr>
          <w:trHeight w:val="611"/>
        </w:trPr>
        <w:tc>
          <w:tcPr>
            <w:tcW w:w="726" w:type="dxa"/>
            <w:vMerge w:val="restart"/>
            <w:tcBorders>
              <w:left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3</w:t>
            </w:r>
          </w:p>
        </w:tc>
        <w:tc>
          <w:tcPr>
            <w:tcW w:w="3238" w:type="dxa"/>
            <w:vMerge w:val="restart"/>
            <w:tcBorders>
              <w:left w:val="single" w:sz="4" w:space="0" w:color="auto"/>
              <w:right w:val="single" w:sz="4" w:space="0" w:color="auto"/>
            </w:tcBorders>
            <w:vAlign w:val="center"/>
            <w:hideMark/>
          </w:tcPr>
          <w:p w:rsidR="00CF7D92" w:rsidRPr="0004360D" w:rsidRDefault="00CF7D92" w:rsidP="00BD07A3">
            <w:pPr>
              <w:ind w:right="-108"/>
              <w:rPr>
                <w:rFonts w:ascii="Times New Roman" w:hAnsi="Times New Roman" w:cs="Times New Roman"/>
                <w:b/>
                <w:sz w:val="22"/>
                <w:szCs w:val="22"/>
              </w:rPr>
            </w:pPr>
            <w:r w:rsidRPr="0004360D">
              <w:rPr>
                <w:rFonts w:ascii="Times New Roman" w:hAnsi="Times New Roman" w:cs="Times New Roman"/>
                <w:b/>
                <w:sz w:val="22"/>
                <w:szCs w:val="22"/>
              </w:rPr>
              <w:t>Требования к комплектации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i/>
                <w:sz w:val="22"/>
                <w:szCs w:val="22"/>
              </w:rPr>
            </w:pPr>
            <w:r w:rsidRPr="0004360D">
              <w:rPr>
                <w:rFonts w:ascii="Times New Roman" w:hAnsi="Times New Roman" w:cs="Times New Roman"/>
                <w:i/>
                <w:sz w:val="22"/>
                <w:szCs w:val="22"/>
              </w:rPr>
              <w:t>№</w:t>
            </w:r>
          </w:p>
          <w:p w:rsidR="00CF7D92" w:rsidRPr="0004360D" w:rsidRDefault="00CF7D92" w:rsidP="00BD07A3">
            <w:pPr>
              <w:jc w:val="center"/>
              <w:rPr>
                <w:rFonts w:ascii="Times New Roman" w:hAnsi="Times New Roman" w:cs="Times New Roman"/>
                <w:i/>
                <w:sz w:val="22"/>
                <w:szCs w:val="22"/>
              </w:rPr>
            </w:pPr>
            <w:proofErr w:type="gramStart"/>
            <w:r w:rsidRPr="0004360D">
              <w:rPr>
                <w:rFonts w:ascii="Times New Roman" w:hAnsi="Times New Roman" w:cs="Times New Roman"/>
                <w:i/>
                <w:sz w:val="22"/>
                <w:szCs w:val="22"/>
              </w:rPr>
              <w:t>п</w:t>
            </w:r>
            <w:proofErr w:type="gramEnd"/>
            <w:r w:rsidRPr="0004360D">
              <w:rPr>
                <w:rFonts w:ascii="Times New Roman" w:hAnsi="Times New Roman" w:cs="Times New Roman"/>
                <w:i/>
                <w:sz w:val="22"/>
                <w:szCs w:val="22"/>
              </w:rPr>
              <w:t>/п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ind w:left="-97" w:right="-86"/>
              <w:jc w:val="center"/>
              <w:rPr>
                <w:rFonts w:ascii="Times New Roman" w:hAnsi="Times New Roman" w:cs="Times New Roman"/>
                <w:i/>
                <w:sz w:val="22"/>
                <w:szCs w:val="22"/>
              </w:rPr>
            </w:pPr>
            <w:r w:rsidRPr="0004360D">
              <w:rPr>
                <w:rFonts w:ascii="Times New Roman" w:hAnsi="Times New Roman" w:cs="Times New Roman"/>
                <w:i/>
                <w:sz w:val="22"/>
                <w:szCs w:val="22"/>
              </w:rPr>
              <w:t xml:space="preserve">Наименование комплектующего к МИ ТСО </w:t>
            </w:r>
          </w:p>
          <w:p w:rsidR="00CF7D92" w:rsidRPr="0004360D" w:rsidRDefault="00CF7D92" w:rsidP="00BD07A3">
            <w:pPr>
              <w:ind w:left="-97" w:right="-86"/>
              <w:jc w:val="center"/>
              <w:rPr>
                <w:rFonts w:ascii="Times New Roman" w:hAnsi="Times New Roman" w:cs="Times New Roman"/>
                <w:i/>
                <w:sz w:val="22"/>
                <w:szCs w:val="22"/>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4A3AAF">
            <w:pPr>
              <w:ind w:left="-97" w:right="-86"/>
              <w:jc w:val="center"/>
              <w:rPr>
                <w:rFonts w:ascii="Times New Roman" w:hAnsi="Times New Roman" w:cs="Times New Roman"/>
                <w:i/>
                <w:sz w:val="22"/>
                <w:szCs w:val="22"/>
              </w:rPr>
            </w:pPr>
            <w:proofErr w:type="gramStart"/>
            <w:r w:rsidRPr="0004360D">
              <w:rPr>
                <w:rFonts w:ascii="Times New Roman" w:hAnsi="Times New Roman" w:cs="Times New Roman"/>
                <w:i/>
                <w:sz w:val="22"/>
                <w:szCs w:val="22"/>
              </w:rPr>
              <w:t>техническая</w:t>
            </w:r>
            <w:proofErr w:type="gramEnd"/>
            <w:r w:rsidRPr="0004360D">
              <w:rPr>
                <w:rFonts w:ascii="Times New Roman" w:hAnsi="Times New Roman" w:cs="Times New Roman"/>
                <w:i/>
                <w:sz w:val="22"/>
                <w:szCs w:val="22"/>
              </w:rPr>
              <w:t xml:space="preserve"> характеристика комплектующего к МИ ТСО</w:t>
            </w:r>
          </w:p>
        </w:tc>
        <w:tc>
          <w:tcPr>
            <w:tcW w:w="850"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ind w:left="-97" w:right="-86"/>
              <w:jc w:val="center"/>
              <w:rPr>
                <w:rFonts w:ascii="Times New Roman" w:hAnsi="Times New Roman" w:cs="Times New Roman"/>
                <w:i/>
                <w:sz w:val="22"/>
                <w:szCs w:val="22"/>
              </w:rPr>
            </w:pPr>
            <w:r w:rsidRPr="0004360D">
              <w:rPr>
                <w:rFonts w:ascii="Times New Roman" w:hAnsi="Times New Roman" w:cs="Times New Roman"/>
                <w:i/>
                <w:sz w:val="22"/>
                <w:szCs w:val="22"/>
              </w:rPr>
              <w:t xml:space="preserve"> </w:t>
            </w:r>
            <w:proofErr w:type="gramStart"/>
            <w:r w:rsidRPr="0004360D">
              <w:rPr>
                <w:rFonts w:ascii="Times New Roman" w:hAnsi="Times New Roman" w:cs="Times New Roman"/>
                <w:i/>
                <w:sz w:val="22"/>
                <w:szCs w:val="22"/>
              </w:rPr>
              <w:t>количество</w:t>
            </w:r>
            <w:proofErr w:type="gramEnd"/>
          </w:p>
          <w:p w:rsidR="00CF7D92" w:rsidRPr="0004360D" w:rsidRDefault="00CF7D92" w:rsidP="00BD07A3">
            <w:pPr>
              <w:ind w:left="-97" w:right="-86"/>
              <w:jc w:val="center"/>
              <w:rPr>
                <w:rFonts w:ascii="Times New Roman" w:hAnsi="Times New Roman" w:cs="Times New Roman"/>
                <w:i/>
                <w:sz w:val="22"/>
                <w:szCs w:val="22"/>
              </w:rPr>
            </w:pPr>
          </w:p>
        </w:tc>
        <w:tc>
          <w:tcPr>
            <w:tcW w:w="1559" w:type="dxa"/>
            <w:tcBorders>
              <w:left w:val="single" w:sz="4" w:space="0" w:color="auto"/>
              <w:right w:val="single" w:sz="4" w:space="0" w:color="auto"/>
            </w:tcBorders>
          </w:tcPr>
          <w:p w:rsidR="00CF7D92" w:rsidRPr="0004360D" w:rsidRDefault="00CF7D92" w:rsidP="00BD07A3">
            <w:pPr>
              <w:ind w:left="-97" w:right="-86"/>
              <w:jc w:val="center"/>
              <w:rPr>
                <w:rFonts w:ascii="Times New Roman" w:hAnsi="Times New Roman" w:cs="Times New Roman"/>
                <w:i/>
                <w:sz w:val="22"/>
                <w:szCs w:val="22"/>
              </w:rPr>
            </w:pPr>
          </w:p>
        </w:tc>
        <w:tc>
          <w:tcPr>
            <w:tcW w:w="1559" w:type="dxa"/>
            <w:vMerge/>
            <w:tcBorders>
              <w:left w:val="single" w:sz="4" w:space="0" w:color="auto"/>
              <w:right w:val="single" w:sz="4" w:space="0" w:color="auto"/>
            </w:tcBorders>
          </w:tcPr>
          <w:p w:rsidR="00CF7D92" w:rsidRPr="0004360D" w:rsidRDefault="00CF7D92" w:rsidP="00BD07A3">
            <w:pPr>
              <w:ind w:left="-97" w:right="-86"/>
              <w:jc w:val="center"/>
              <w:rPr>
                <w:rFonts w:ascii="Times New Roman" w:hAnsi="Times New Roman" w:cs="Times New Roman"/>
                <w:i/>
                <w:sz w:val="22"/>
                <w:szCs w:val="22"/>
              </w:rPr>
            </w:pPr>
          </w:p>
        </w:tc>
      </w:tr>
      <w:tr w:rsidR="00CF7D92" w:rsidRPr="0004360D" w:rsidTr="00734821">
        <w:trPr>
          <w:trHeight w:val="141"/>
        </w:trPr>
        <w:tc>
          <w:tcPr>
            <w:tcW w:w="726" w:type="dxa"/>
            <w:vMerge/>
            <w:tcBorders>
              <w:left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p>
        </w:tc>
        <w:tc>
          <w:tcPr>
            <w:tcW w:w="3238" w:type="dxa"/>
            <w:vMerge/>
            <w:tcBorders>
              <w:left w:val="single" w:sz="4" w:space="0" w:color="auto"/>
              <w:right w:val="single" w:sz="4" w:space="0" w:color="auto"/>
            </w:tcBorders>
            <w:vAlign w:val="center"/>
            <w:hideMark/>
          </w:tcPr>
          <w:p w:rsidR="00CF7D92" w:rsidRPr="0004360D" w:rsidRDefault="00CF7D92" w:rsidP="00BD07A3">
            <w:pPr>
              <w:ind w:right="-108"/>
              <w:rPr>
                <w:rFonts w:ascii="Times New Roman" w:hAnsi="Times New Roman" w:cs="Times New Roman"/>
                <w:b/>
                <w:sz w:val="22"/>
                <w:szCs w:val="22"/>
              </w:rPr>
            </w:pPr>
          </w:p>
        </w:tc>
        <w:tc>
          <w:tcPr>
            <w:tcW w:w="9214" w:type="dxa"/>
            <w:gridSpan w:val="4"/>
            <w:tcBorders>
              <w:top w:val="single" w:sz="4" w:space="0" w:color="auto"/>
              <w:left w:val="single" w:sz="4" w:space="0" w:color="auto"/>
              <w:bottom w:val="single" w:sz="4" w:space="0" w:color="auto"/>
              <w:right w:val="single" w:sz="4" w:space="0" w:color="auto"/>
            </w:tcBorders>
            <w:hideMark/>
          </w:tcPr>
          <w:p w:rsidR="00CF7D92" w:rsidRPr="0004360D" w:rsidRDefault="00CF7D92" w:rsidP="00BD07A3">
            <w:pPr>
              <w:rPr>
                <w:rFonts w:ascii="Times New Roman" w:hAnsi="Times New Roman" w:cs="Times New Roman"/>
                <w:i/>
                <w:sz w:val="22"/>
                <w:szCs w:val="22"/>
              </w:rPr>
            </w:pPr>
            <w:r w:rsidRPr="0004360D">
              <w:rPr>
                <w:rFonts w:ascii="Times New Roman" w:hAnsi="Times New Roman" w:cs="Times New Roman"/>
                <w:i/>
                <w:sz w:val="22"/>
                <w:szCs w:val="22"/>
              </w:rPr>
              <w:t>Основные комплектующие</w:t>
            </w:r>
          </w:p>
        </w:tc>
        <w:tc>
          <w:tcPr>
            <w:tcW w:w="1559" w:type="dxa"/>
            <w:tcBorders>
              <w:left w:val="single" w:sz="4" w:space="0" w:color="auto"/>
              <w:right w:val="single" w:sz="4" w:space="0" w:color="auto"/>
            </w:tcBorders>
          </w:tcPr>
          <w:p w:rsidR="00CF7D92" w:rsidRPr="0004360D" w:rsidRDefault="00CF7D92" w:rsidP="00BD07A3">
            <w:pPr>
              <w:rPr>
                <w:rFonts w:ascii="Times New Roman" w:hAnsi="Times New Roman" w:cs="Times New Roman"/>
                <w:i/>
                <w:sz w:val="22"/>
                <w:szCs w:val="22"/>
              </w:rPr>
            </w:pPr>
          </w:p>
        </w:tc>
        <w:tc>
          <w:tcPr>
            <w:tcW w:w="1559" w:type="dxa"/>
            <w:vMerge/>
            <w:tcBorders>
              <w:left w:val="single" w:sz="4" w:space="0" w:color="auto"/>
              <w:right w:val="single" w:sz="4" w:space="0" w:color="auto"/>
            </w:tcBorders>
          </w:tcPr>
          <w:p w:rsidR="00CF7D92" w:rsidRPr="0004360D" w:rsidRDefault="00CF7D92" w:rsidP="00BD07A3">
            <w:pPr>
              <w:rPr>
                <w:rFonts w:ascii="Times New Roman" w:hAnsi="Times New Roman" w:cs="Times New Roman"/>
                <w:i/>
                <w:sz w:val="22"/>
                <w:szCs w:val="22"/>
              </w:rPr>
            </w:pPr>
          </w:p>
        </w:tc>
      </w:tr>
      <w:tr w:rsidR="00CF7D92" w:rsidRPr="0004360D" w:rsidTr="00734821">
        <w:trPr>
          <w:trHeight w:val="141"/>
        </w:trPr>
        <w:tc>
          <w:tcPr>
            <w:tcW w:w="726" w:type="dxa"/>
            <w:vMerge/>
            <w:tcBorders>
              <w:left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p>
        </w:tc>
        <w:tc>
          <w:tcPr>
            <w:tcW w:w="3238" w:type="dxa"/>
            <w:vMerge/>
            <w:tcBorders>
              <w:left w:val="single" w:sz="4" w:space="0" w:color="auto"/>
              <w:right w:val="single" w:sz="4" w:space="0" w:color="auto"/>
            </w:tcBorders>
            <w:vAlign w:val="center"/>
            <w:hideMark/>
          </w:tcPr>
          <w:p w:rsidR="00CF7D92" w:rsidRPr="0004360D" w:rsidRDefault="00CF7D92" w:rsidP="00BD07A3">
            <w:pPr>
              <w:ind w:right="-108"/>
              <w:rPr>
                <w:rFonts w:ascii="Times New Roman" w:hAnsi="Times New Roman" w:cs="Times New Roman"/>
                <w:b/>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sz w:val="22"/>
                <w:szCs w:val="22"/>
              </w:rPr>
            </w:pPr>
            <w:r w:rsidRPr="0004360D">
              <w:rPr>
                <w:rFonts w:ascii="Times New Roman" w:hAnsi="Times New Roman" w:cs="Times New Roman"/>
                <w:sz w:val="22"/>
                <w:szCs w:val="22"/>
              </w:rPr>
              <w:t>1</w:t>
            </w:r>
          </w:p>
        </w:tc>
        <w:tc>
          <w:tcPr>
            <w:tcW w:w="2552"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1B3CB8">
            <w:pPr>
              <w:rPr>
                <w:rFonts w:ascii="Times New Roman" w:hAnsi="Times New Roman" w:cs="Times New Roman"/>
                <w:sz w:val="22"/>
                <w:szCs w:val="22"/>
              </w:rPr>
            </w:pPr>
            <w:r w:rsidRPr="0004360D">
              <w:rPr>
                <w:rFonts w:ascii="Times New Roman" w:hAnsi="Times New Roman" w:cs="Times New Roman"/>
                <w:sz w:val="22"/>
                <w:szCs w:val="22"/>
              </w:rPr>
              <w:t xml:space="preserve">Дозатор шприцевой </w:t>
            </w:r>
          </w:p>
        </w:tc>
        <w:tc>
          <w:tcPr>
            <w:tcW w:w="4678" w:type="dxa"/>
            <w:tcBorders>
              <w:top w:val="single" w:sz="4" w:space="0" w:color="auto"/>
              <w:left w:val="single" w:sz="4" w:space="0" w:color="auto"/>
              <w:bottom w:val="single" w:sz="4" w:space="0" w:color="auto"/>
              <w:right w:val="single" w:sz="4" w:space="0" w:color="auto"/>
            </w:tcBorders>
          </w:tcPr>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Горизонтальный шприцевой насос, с возможностью использования в составе рабочей станции.</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Тип загрузки шприца – ручной</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 xml:space="preserve">Цветной </w:t>
            </w:r>
            <w:r w:rsidRPr="0004360D">
              <w:rPr>
                <w:rFonts w:ascii="Times New Roman" w:hAnsi="Times New Roman" w:cs="Times New Roman"/>
                <w:sz w:val="22"/>
                <w:szCs w:val="22"/>
                <w:lang w:val="en-US"/>
              </w:rPr>
              <w:t>LCD</w:t>
            </w:r>
            <w:r w:rsidRPr="0004360D">
              <w:rPr>
                <w:rFonts w:ascii="Times New Roman" w:hAnsi="Times New Roman" w:cs="Times New Roman"/>
                <w:sz w:val="22"/>
                <w:szCs w:val="22"/>
              </w:rPr>
              <w:t xml:space="preserve"> сенсорный дисплей диагональю не менее 2.4 дюйма</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Ночной режим дисплея.</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 xml:space="preserve">2 кнопки управления на передней панели: 1) для включения и выключения помпы 2) для перехода в основное меню. Все остальные настройки и управление функциями помпы осуществляется через сенсорный дисплей. </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 Шприцевой </w:t>
            </w:r>
            <w:proofErr w:type="spellStart"/>
            <w:r w:rsidRPr="0004360D">
              <w:rPr>
                <w:rFonts w:ascii="Times New Roman" w:hAnsi="Times New Roman" w:cs="Times New Roman"/>
                <w:sz w:val="22"/>
                <w:szCs w:val="22"/>
              </w:rPr>
              <w:t>инфузионный</w:t>
            </w:r>
            <w:proofErr w:type="spellEnd"/>
            <w:r w:rsidRPr="0004360D">
              <w:rPr>
                <w:rFonts w:ascii="Times New Roman" w:hAnsi="Times New Roman" w:cs="Times New Roman"/>
                <w:sz w:val="22"/>
                <w:szCs w:val="22"/>
              </w:rPr>
              <w:t xml:space="preserve"> насос модульного дизайна </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Шприцевой насос может использовать шприцы различных производителей, </w:t>
            </w:r>
            <w:proofErr w:type="gramStart"/>
            <w:r w:rsidRPr="0004360D">
              <w:rPr>
                <w:rFonts w:ascii="Times New Roman" w:hAnsi="Times New Roman" w:cs="Times New Roman"/>
                <w:sz w:val="22"/>
                <w:szCs w:val="22"/>
              </w:rPr>
              <w:t>объемом  5</w:t>
            </w:r>
            <w:proofErr w:type="gramEnd"/>
            <w:r w:rsidRPr="0004360D">
              <w:rPr>
                <w:rFonts w:ascii="Times New Roman" w:hAnsi="Times New Roman" w:cs="Times New Roman"/>
                <w:sz w:val="22"/>
                <w:szCs w:val="22"/>
              </w:rPr>
              <w:t>ml, 10ml, 20/30ml, 50/60ml</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Диапазон скорости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xml:space="preserve"> не менее 0.1-2000 мл/час</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Минимально возможное значение прироста скорости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xml:space="preserve"> не </w:t>
            </w:r>
            <w:proofErr w:type="gramStart"/>
            <w:r w:rsidRPr="0004360D">
              <w:rPr>
                <w:rFonts w:ascii="Times New Roman" w:hAnsi="Times New Roman" w:cs="Times New Roman"/>
                <w:sz w:val="22"/>
                <w:szCs w:val="22"/>
              </w:rPr>
              <w:t>менее  0.01</w:t>
            </w:r>
            <w:proofErr w:type="gramEnd"/>
            <w:r w:rsidRPr="0004360D">
              <w:rPr>
                <w:rFonts w:ascii="Times New Roman" w:hAnsi="Times New Roman" w:cs="Times New Roman"/>
                <w:sz w:val="22"/>
                <w:szCs w:val="22"/>
              </w:rPr>
              <w:t xml:space="preserve"> мл/час;</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Соотношение между диапазоном скоростей и минимальным значением: 0.1-99.99 мл/час – минимальное значение 0.01 мл/час; при </w:t>
            </w:r>
            <w:r w:rsidRPr="0004360D">
              <w:rPr>
                <w:rFonts w:ascii="Times New Roman" w:hAnsi="Times New Roman" w:cs="Times New Roman"/>
                <w:sz w:val="22"/>
                <w:szCs w:val="22"/>
              </w:rPr>
              <w:lastRenderedPageBreak/>
              <w:t>скорости 100-999.9 мл/час – минимальное значение 0.1 мл/час; при скорости 1000-2000 мл/час минимальное значение 1 мл/час.</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Уровень KVO (Открытая вена) в диапазоне не менее 0.1-5 мл/час</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Диапазон установки общего объема </w:t>
            </w:r>
            <w:proofErr w:type="spellStart"/>
            <w:r w:rsidRPr="0004360D">
              <w:rPr>
                <w:rFonts w:ascii="Times New Roman" w:hAnsi="Times New Roman" w:cs="Times New Roman"/>
                <w:sz w:val="22"/>
                <w:szCs w:val="22"/>
              </w:rPr>
              <w:t>инфуз</w:t>
            </w:r>
            <w:proofErr w:type="spellEnd"/>
            <w:proofErr w:type="gramStart"/>
            <w:r w:rsidRPr="0004360D">
              <w:rPr>
                <w:rFonts w:ascii="Times New Roman" w:hAnsi="Times New Roman" w:cs="Times New Roman"/>
                <w:sz w:val="22"/>
                <w:szCs w:val="22"/>
              </w:rPr>
              <w:t xml:space="preserve">   (</w:t>
            </w:r>
            <w:proofErr w:type="gramEnd"/>
            <w:r w:rsidRPr="0004360D">
              <w:rPr>
                <w:rFonts w:ascii="Times New Roman" w:hAnsi="Times New Roman" w:cs="Times New Roman"/>
                <w:sz w:val="22"/>
                <w:szCs w:val="22"/>
              </w:rPr>
              <w:t>VTBI) не менее 0,1-9999 мл: 0.1-99.99 мл с минимальным приращением 0.01 мл; 100-999.9 мл с минимальным приращением 0.1 мл; 100-9999 мл с минимальным приращением 1 мл;</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Уровни болюса: 0.1-100.0мл/ч (5 мл шприц), 0.1-300.0мл/</w:t>
            </w:r>
            <w:proofErr w:type="gramStart"/>
            <w:r w:rsidRPr="0004360D">
              <w:rPr>
                <w:rFonts w:ascii="Times New Roman" w:hAnsi="Times New Roman" w:cs="Times New Roman"/>
                <w:sz w:val="22"/>
                <w:szCs w:val="22"/>
              </w:rPr>
              <w:t>ч(</w:t>
            </w:r>
            <w:proofErr w:type="gramEnd"/>
            <w:r w:rsidRPr="0004360D">
              <w:rPr>
                <w:rFonts w:ascii="Times New Roman" w:hAnsi="Times New Roman" w:cs="Times New Roman"/>
                <w:sz w:val="22"/>
                <w:szCs w:val="22"/>
              </w:rPr>
              <w:t>10мл шприц), 0.1-600.0мл/ч(20мл шприц), 0.1-900.0мл/ч(30мл шприц), 0.1-2000.0мл/ч(50/60мл шприц);</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Режимы болюса: 3</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Типы режим болюса: Ручной болюс, Автоматический болюс; Быстрый количественный болюс;</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Функция </w:t>
            </w:r>
            <w:proofErr w:type="spellStart"/>
            <w:r w:rsidRPr="0004360D">
              <w:rPr>
                <w:rFonts w:ascii="Times New Roman" w:hAnsi="Times New Roman" w:cs="Times New Roman"/>
                <w:sz w:val="22"/>
                <w:szCs w:val="22"/>
              </w:rPr>
              <w:t>антиболюс</w:t>
            </w:r>
            <w:proofErr w:type="spellEnd"/>
            <w:r w:rsidRPr="0004360D">
              <w:rPr>
                <w:rFonts w:ascii="Times New Roman" w:hAnsi="Times New Roman" w:cs="Times New Roman"/>
                <w:sz w:val="22"/>
                <w:szCs w:val="22"/>
              </w:rPr>
              <w:t xml:space="preserve">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Ручная загрузка (инсталляция) шприца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Возможность изменения скорости потока </w:t>
            </w:r>
            <w:proofErr w:type="gramStart"/>
            <w:r w:rsidRPr="0004360D">
              <w:rPr>
                <w:rFonts w:ascii="Times New Roman" w:hAnsi="Times New Roman" w:cs="Times New Roman"/>
                <w:sz w:val="22"/>
                <w:szCs w:val="22"/>
              </w:rPr>
              <w:t>во время</w:t>
            </w:r>
            <w:proofErr w:type="gramEnd"/>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xml:space="preserve">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Калибровка шприца и совместимость </w:t>
            </w:r>
            <w:proofErr w:type="spellStart"/>
            <w:r w:rsidRPr="0004360D">
              <w:rPr>
                <w:rFonts w:ascii="Times New Roman" w:hAnsi="Times New Roman" w:cs="Times New Roman"/>
                <w:sz w:val="22"/>
                <w:szCs w:val="22"/>
              </w:rPr>
              <w:t>шприцей</w:t>
            </w:r>
            <w:proofErr w:type="spellEnd"/>
            <w:r w:rsidRPr="0004360D">
              <w:rPr>
                <w:rFonts w:ascii="Times New Roman" w:hAnsi="Times New Roman" w:cs="Times New Roman"/>
                <w:sz w:val="22"/>
                <w:szCs w:val="22"/>
              </w:rPr>
              <w:t xml:space="preserve"> различных </w:t>
            </w:r>
            <w:proofErr w:type="gramStart"/>
            <w:r w:rsidRPr="0004360D">
              <w:rPr>
                <w:rFonts w:ascii="Times New Roman" w:hAnsi="Times New Roman" w:cs="Times New Roman"/>
                <w:sz w:val="22"/>
                <w:szCs w:val="22"/>
              </w:rPr>
              <w:t>производителей  -</w:t>
            </w:r>
            <w:proofErr w:type="gramEnd"/>
            <w:r w:rsidRPr="0004360D">
              <w:rPr>
                <w:rFonts w:ascii="Times New Roman" w:hAnsi="Times New Roman" w:cs="Times New Roman"/>
                <w:sz w:val="22"/>
                <w:szCs w:val="22"/>
              </w:rPr>
              <w:t xml:space="preserve">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Давление в реальном времени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Уровни окклюзии – не </w:t>
            </w:r>
            <w:proofErr w:type="gramStart"/>
            <w:r w:rsidRPr="0004360D">
              <w:rPr>
                <w:rFonts w:ascii="Times New Roman" w:hAnsi="Times New Roman" w:cs="Times New Roman"/>
                <w:sz w:val="22"/>
                <w:szCs w:val="22"/>
              </w:rPr>
              <w:t>менее  11</w:t>
            </w:r>
            <w:proofErr w:type="gramEnd"/>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Сигналы тревоги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Блокировка экрана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Возможность настройки времени блокировки экрана: 15 сек, 30 сек, 1мин, 2мин, 5мин, 10мин </w:t>
            </w:r>
            <w:proofErr w:type="gramStart"/>
            <w:r w:rsidRPr="0004360D">
              <w:rPr>
                <w:rFonts w:ascii="Times New Roman" w:hAnsi="Times New Roman" w:cs="Times New Roman"/>
                <w:sz w:val="22"/>
                <w:szCs w:val="22"/>
              </w:rPr>
              <w:t>или  30</w:t>
            </w:r>
            <w:proofErr w:type="gramEnd"/>
            <w:r w:rsidRPr="0004360D">
              <w:rPr>
                <w:rFonts w:ascii="Times New Roman" w:hAnsi="Times New Roman" w:cs="Times New Roman"/>
                <w:sz w:val="22"/>
                <w:szCs w:val="22"/>
              </w:rPr>
              <w:t xml:space="preserve">мин. </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Блокировка данных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Подсказки для пользователя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Сенсорный дисплей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Запись данных последней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xml:space="preserve">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Фоновый цвет дисплея – выбор 7 цветов</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Ночной режим дисплея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Яркость экрана – не </w:t>
            </w:r>
            <w:proofErr w:type="gramStart"/>
            <w:r w:rsidRPr="0004360D">
              <w:rPr>
                <w:rFonts w:ascii="Times New Roman" w:hAnsi="Times New Roman" w:cs="Times New Roman"/>
                <w:sz w:val="22"/>
                <w:szCs w:val="22"/>
              </w:rPr>
              <w:t>менее  10</w:t>
            </w:r>
            <w:proofErr w:type="gramEnd"/>
            <w:r w:rsidRPr="0004360D">
              <w:rPr>
                <w:rFonts w:ascii="Times New Roman" w:hAnsi="Times New Roman" w:cs="Times New Roman"/>
                <w:sz w:val="22"/>
                <w:szCs w:val="22"/>
              </w:rPr>
              <w:t xml:space="preserve"> регулируемых уровней</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lastRenderedPageBreak/>
              <w:t xml:space="preserve">Единицы измерения давления: </w:t>
            </w:r>
            <w:proofErr w:type="spellStart"/>
            <w:r w:rsidRPr="0004360D">
              <w:rPr>
                <w:rFonts w:ascii="Times New Roman" w:hAnsi="Times New Roman" w:cs="Times New Roman"/>
                <w:sz w:val="22"/>
                <w:szCs w:val="22"/>
              </w:rPr>
              <w:t>мм.рт.ст</w:t>
            </w:r>
            <w:proofErr w:type="spellEnd"/>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кПА</w:t>
            </w:r>
            <w:proofErr w:type="spellEnd"/>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psi</w:t>
            </w:r>
            <w:proofErr w:type="spellEnd"/>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Диапазон давления 225-975 мм </w:t>
            </w:r>
            <w:proofErr w:type="spellStart"/>
            <w:r w:rsidRPr="0004360D">
              <w:rPr>
                <w:rFonts w:ascii="Times New Roman" w:hAnsi="Times New Roman" w:cs="Times New Roman"/>
                <w:sz w:val="22"/>
                <w:szCs w:val="22"/>
              </w:rPr>
              <w:t>рт</w:t>
            </w:r>
            <w:proofErr w:type="spellEnd"/>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ст</w:t>
            </w:r>
            <w:proofErr w:type="spellEnd"/>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Журнал событий – максимально 2000</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Библиотека лекарственных препаратов – наличие, размер по умолчанию – 1500, возможность расширения до 5000 препаратов</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Режимы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Скорость, Время, Вес, Последовательность, Режим Реле, Доза нагрузки, Трапеция, Микро, TIVA</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Звуковые и визуальные сигналы тревоги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Уровни тревоги – 10</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Сигналы тревоги: Почти закончено, Закончено, Шприц пустой, Почти </w:t>
            </w:r>
            <w:proofErr w:type="gramStart"/>
            <w:r w:rsidRPr="0004360D">
              <w:rPr>
                <w:rFonts w:ascii="Times New Roman" w:hAnsi="Times New Roman" w:cs="Times New Roman"/>
                <w:sz w:val="22"/>
                <w:szCs w:val="22"/>
              </w:rPr>
              <w:t>пустой,  Окклюзия</w:t>
            </w:r>
            <w:proofErr w:type="gramEnd"/>
            <w:r w:rsidRPr="0004360D">
              <w:rPr>
                <w:rFonts w:ascii="Times New Roman" w:hAnsi="Times New Roman" w:cs="Times New Roman"/>
                <w:sz w:val="22"/>
                <w:szCs w:val="22"/>
              </w:rPr>
              <w:t>, Низкий уровень заряда, Заряд пустой, Нет батареи, Нет электрического питания, Неизвестный шприц, Ошибка при установке шприца,   Время ожидания истекло, Дубликат индекса реле, Сбой  запуска, Сигнал напоминания</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Напряжение сети 100-240В, 50/60 Гц, потребляемая мощность менее 45 ВА</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Внешнее электрическое питание постоянного </w:t>
            </w:r>
            <w:proofErr w:type="gramStart"/>
            <w:r w:rsidRPr="0004360D">
              <w:rPr>
                <w:rFonts w:ascii="Times New Roman" w:hAnsi="Times New Roman" w:cs="Times New Roman"/>
                <w:sz w:val="22"/>
                <w:szCs w:val="22"/>
              </w:rPr>
              <w:t>тока:  12</w:t>
            </w:r>
            <w:proofErr w:type="gramEnd"/>
            <w:r w:rsidRPr="0004360D">
              <w:rPr>
                <w:rFonts w:ascii="Times New Roman" w:hAnsi="Times New Roman" w:cs="Times New Roman"/>
                <w:sz w:val="22"/>
                <w:szCs w:val="22"/>
              </w:rPr>
              <w:t xml:space="preserve"> В 1А Внутренняя батарея: литиевая батарея 11.1 В 1500 миллиампер час </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 xml:space="preserve">Время непрерывной работы батареи: 6 часов (для </w:t>
            </w:r>
            <w:proofErr w:type="spellStart"/>
            <w:r w:rsidRPr="0004360D">
              <w:rPr>
                <w:rFonts w:ascii="Times New Roman" w:hAnsi="Times New Roman" w:cs="Times New Roman"/>
                <w:sz w:val="22"/>
                <w:szCs w:val="22"/>
              </w:rPr>
              <w:t>инфузии</w:t>
            </w:r>
            <w:proofErr w:type="spellEnd"/>
            <w:r w:rsidRPr="0004360D">
              <w:rPr>
                <w:rFonts w:ascii="Times New Roman" w:hAnsi="Times New Roman" w:cs="Times New Roman"/>
                <w:sz w:val="22"/>
                <w:szCs w:val="22"/>
              </w:rPr>
              <w:t xml:space="preserve"> при 5 мл / ч с новой батареей)</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Время полной перезарядки батареи 6 часов</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Размеры 244(Ш) x 74(В) xl64(Д) мм</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Вес 1.6 кг (включая батарею)</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Степень защиты не ниже IPX23</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Возможность стыковки с волюметрическим насосом соответствующей серии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Съемная рукоятка для переноски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Замок для фиксации помпы на штативе – наличие</w:t>
            </w:r>
          </w:p>
          <w:p w:rsidR="00CF7D92" w:rsidRPr="0004360D" w:rsidRDefault="00CF7D92" w:rsidP="004B2E1A">
            <w:pPr>
              <w:rPr>
                <w:rFonts w:ascii="Times New Roman" w:hAnsi="Times New Roman" w:cs="Times New Roman"/>
                <w:sz w:val="22"/>
                <w:szCs w:val="22"/>
              </w:rPr>
            </w:pPr>
            <w:r w:rsidRPr="0004360D">
              <w:rPr>
                <w:rFonts w:ascii="Times New Roman" w:hAnsi="Times New Roman" w:cs="Times New Roman"/>
                <w:sz w:val="22"/>
                <w:szCs w:val="22"/>
              </w:rPr>
              <w:t>Возможность фиксации на штативе посредством замка в различных положениях, под углом- 90 ° / 180 ° / 270 ° / 360</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lastRenderedPageBreak/>
              <w:t>Возможность монтирования на стойках (штативах) под различными углами: 90,180,270,360°</w:t>
            </w:r>
          </w:p>
          <w:p w:rsidR="00CF7D92" w:rsidRPr="0004360D" w:rsidRDefault="00CF7D92" w:rsidP="009513E6">
            <w:pPr>
              <w:rPr>
                <w:rFonts w:ascii="Times New Roman" w:hAnsi="Times New Roman" w:cs="Times New Roman"/>
                <w:sz w:val="22"/>
                <w:szCs w:val="22"/>
              </w:rPr>
            </w:pPr>
            <w:r w:rsidRPr="0004360D">
              <w:rPr>
                <w:rFonts w:ascii="Times New Roman" w:hAnsi="Times New Roman" w:cs="Times New Roman"/>
                <w:sz w:val="22"/>
                <w:szCs w:val="22"/>
              </w:rPr>
              <w:t>Зажим для фиксации - наличие</w:t>
            </w:r>
          </w:p>
        </w:tc>
        <w:tc>
          <w:tcPr>
            <w:tcW w:w="850"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BD07A3">
            <w:pPr>
              <w:rPr>
                <w:rFonts w:ascii="Times New Roman" w:hAnsi="Times New Roman" w:cs="Times New Roman"/>
                <w:sz w:val="22"/>
                <w:szCs w:val="22"/>
              </w:rPr>
            </w:pPr>
            <w:r>
              <w:rPr>
                <w:rFonts w:ascii="Times New Roman" w:hAnsi="Times New Roman" w:cs="Times New Roman"/>
                <w:sz w:val="22"/>
                <w:szCs w:val="22"/>
              </w:rPr>
              <w:lastRenderedPageBreak/>
              <w:t>2</w:t>
            </w:r>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шт</w:t>
            </w:r>
            <w:proofErr w:type="spellEnd"/>
          </w:p>
        </w:tc>
        <w:tc>
          <w:tcPr>
            <w:tcW w:w="1559" w:type="dxa"/>
            <w:tcBorders>
              <w:left w:val="single" w:sz="4" w:space="0" w:color="auto"/>
              <w:bottom w:val="single" w:sz="4" w:space="0" w:color="auto"/>
              <w:right w:val="single" w:sz="4" w:space="0" w:color="auto"/>
            </w:tcBorders>
          </w:tcPr>
          <w:p w:rsidR="00CF7D92" w:rsidRDefault="00CF7D92" w:rsidP="00BD07A3">
            <w:pPr>
              <w:rPr>
                <w:rFonts w:ascii="Times New Roman" w:hAnsi="Times New Roman" w:cs="Times New Roman"/>
                <w:sz w:val="22"/>
                <w:szCs w:val="22"/>
              </w:rPr>
            </w:pPr>
          </w:p>
          <w:p w:rsidR="00CF7D92" w:rsidRDefault="00CF7D92" w:rsidP="00BD07A3">
            <w:pPr>
              <w:rPr>
                <w:rFonts w:ascii="Times New Roman" w:hAnsi="Times New Roman" w:cs="Times New Roman"/>
                <w:sz w:val="22"/>
                <w:szCs w:val="22"/>
              </w:rPr>
            </w:pPr>
          </w:p>
          <w:p w:rsidR="00CF7D92" w:rsidRDefault="00CF7D92" w:rsidP="00BD07A3">
            <w:pPr>
              <w:rPr>
                <w:rFonts w:ascii="Times New Roman" w:hAnsi="Times New Roman" w:cs="Times New Roman"/>
                <w:sz w:val="22"/>
                <w:szCs w:val="22"/>
              </w:rPr>
            </w:pPr>
          </w:p>
          <w:p w:rsidR="00CF7D92" w:rsidRDefault="00CF7D92" w:rsidP="00BD07A3">
            <w:pPr>
              <w:rPr>
                <w:rFonts w:ascii="Times New Roman" w:hAnsi="Times New Roman" w:cs="Times New Roman"/>
                <w:sz w:val="22"/>
                <w:szCs w:val="22"/>
              </w:rPr>
            </w:pPr>
          </w:p>
          <w:p w:rsidR="00CF7D92" w:rsidRDefault="00CF7D92" w:rsidP="00BD07A3">
            <w:pPr>
              <w:rPr>
                <w:rFonts w:ascii="Times New Roman" w:hAnsi="Times New Roman" w:cs="Times New Roman"/>
                <w:sz w:val="22"/>
                <w:szCs w:val="22"/>
              </w:rPr>
            </w:pPr>
          </w:p>
          <w:p w:rsidR="00CF7D92" w:rsidRPr="00CF7D92" w:rsidRDefault="00CF7D92" w:rsidP="00BD07A3">
            <w:pPr>
              <w:rPr>
                <w:rFonts w:ascii="Times New Roman" w:hAnsi="Times New Roman" w:cs="Times New Roman"/>
                <w:b/>
                <w:sz w:val="22"/>
                <w:szCs w:val="22"/>
              </w:rPr>
            </w:pPr>
            <w:r w:rsidRPr="00CF7D92">
              <w:rPr>
                <w:rFonts w:ascii="Times New Roman" w:hAnsi="Times New Roman" w:cs="Times New Roman"/>
                <w:b/>
                <w:sz w:val="22"/>
                <w:szCs w:val="22"/>
              </w:rPr>
              <w:t>526 000</w:t>
            </w:r>
          </w:p>
          <w:p w:rsidR="00CF7D92" w:rsidRPr="0004360D" w:rsidRDefault="00CF7D92" w:rsidP="00BD07A3">
            <w:pPr>
              <w:rPr>
                <w:rFonts w:ascii="Times New Roman" w:hAnsi="Times New Roman" w:cs="Times New Roman"/>
                <w:sz w:val="22"/>
                <w:szCs w:val="22"/>
              </w:rPr>
            </w:pPr>
          </w:p>
        </w:tc>
        <w:tc>
          <w:tcPr>
            <w:tcW w:w="1559" w:type="dxa"/>
            <w:vMerge/>
            <w:tcBorders>
              <w:left w:val="single" w:sz="4" w:space="0" w:color="auto"/>
              <w:bottom w:val="single" w:sz="4" w:space="0" w:color="auto"/>
              <w:right w:val="single" w:sz="4" w:space="0" w:color="auto"/>
            </w:tcBorders>
          </w:tcPr>
          <w:p w:rsidR="00CF7D92" w:rsidRPr="0004360D" w:rsidRDefault="00CF7D92" w:rsidP="00BD07A3">
            <w:pPr>
              <w:rPr>
                <w:rFonts w:ascii="Times New Roman" w:hAnsi="Times New Roman" w:cs="Times New Roman"/>
                <w:sz w:val="22"/>
                <w:szCs w:val="22"/>
              </w:rPr>
            </w:pP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lastRenderedPageBreak/>
              <w:t>4</w:t>
            </w:r>
          </w:p>
        </w:tc>
        <w:tc>
          <w:tcPr>
            <w:tcW w:w="3238"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rPr>
                <w:rFonts w:ascii="Times New Roman" w:hAnsi="Times New Roman" w:cs="Times New Roman"/>
                <w:b/>
                <w:sz w:val="22"/>
                <w:szCs w:val="22"/>
              </w:rPr>
            </w:pPr>
            <w:r w:rsidRPr="0004360D">
              <w:rPr>
                <w:rFonts w:ascii="Times New Roman" w:hAnsi="Times New Roman" w:cs="Times New Roman"/>
                <w:b/>
                <w:bCs/>
                <w:sz w:val="22"/>
                <w:szCs w:val="22"/>
              </w:rPr>
              <w:t>Требования к условиям эксплуатации</w:t>
            </w:r>
          </w:p>
        </w:tc>
        <w:tc>
          <w:tcPr>
            <w:tcW w:w="9214" w:type="dxa"/>
            <w:gridSpan w:val="4"/>
            <w:tcBorders>
              <w:top w:val="single" w:sz="4" w:space="0" w:color="auto"/>
              <w:left w:val="single" w:sz="4" w:space="0" w:color="auto"/>
              <w:bottom w:val="single" w:sz="4" w:space="0" w:color="auto"/>
              <w:right w:val="single" w:sz="4" w:space="0" w:color="auto"/>
            </w:tcBorders>
            <w:vAlign w:val="center"/>
          </w:tcPr>
          <w:p w:rsidR="00CF7D92" w:rsidRPr="0004360D" w:rsidRDefault="00CF7D92" w:rsidP="00BD07A3">
            <w:pPr>
              <w:rPr>
                <w:rFonts w:ascii="Times New Roman" w:hAnsi="Times New Roman" w:cs="Times New Roman"/>
                <w:sz w:val="22"/>
                <w:szCs w:val="22"/>
              </w:rPr>
            </w:pPr>
            <w:r w:rsidRPr="0004360D">
              <w:rPr>
                <w:rFonts w:ascii="Times New Roman" w:hAnsi="Times New Roman" w:cs="Times New Roman"/>
                <w:sz w:val="22"/>
                <w:szCs w:val="22"/>
              </w:rPr>
              <w:t xml:space="preserve">Для подключения оборудования требуется розетка с 3-х проводной схемой электропитания: фаза, </w:t>
            </w:r>
            <w:proofErr w:type="spellStart"/>
            <w:r w:rsidRPr="0004360D">
              <w:rPr>
                <w:rFonts w:ascii="Times New Roman" w:hAnsi="Times New Roman" w:cs="Times New Roman"/>
                <w:sz w:val="22"/>
                <w:szCs w:val="22"/>
              </w:rPr>
              <w:t>нейтраль</w:t>
            </w:r>
            <w:proofErr w:type="spellEnd"/>
            <w:r w:rsidRPr="0004360D">
              <w:rPr>
                <w:rFonts w:ascii="Times New Roman" w:hAnsi="Times New Roman" w:cs="Times New Roman"/>
                <w:sz w:val="22"/>
                <w:szCs w:val="22"/>
              </w:rPr>
              <w:t>, заземление. Напряжение сети 220 Вольт, 20А, допустимые колебания напряжения ±5%, частота 50 Гц. Рекомендуемый диапазон температуры в помещении +15°С-+22°С. Относительная влажность -40-60%, скорость движения воздуха не выше 0.15 м/с</w:t>
            </w: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BD07A3">
            <w:pP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BD07A3">
            <w:pPr>
              <w:rPr>
                <w:rFonts w:ascii="Times New Roman" w:hAnsi="Times New Roman" w:cs="Times New Roman"/>
                <w:sz w:val="22"/>
                <w:szCs w:val="22"/>
              </w:rPr>
            </w:pP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5</w:t>
            </w:r>
          </w:p>
        </w:tc>
        <w:tc>
          <w:tcPr>
            <w:tcW w:w="3238" w:type="dxa"/>
            <w:tcBorders>
              <w:top w:val="single" w:sz="4" w:space="0" w:color="auto"/>
              <w:left w:val="single" w:sz="4" w:space="0" w:color="auto"/>
              <w:bottom w:val="single" w:sz="4" w:space="0" w:color="auto"/>
              <w:right w:val="single" w:sz="4" w:space="0" w:color="auto"/>
            </w:tcBorders>
            <w:vAlign w:val="center"/>
            <w:hideMark/>
          </w:tcPr>
          <w:p w:rsidR="00CF7D92" w:rsidRPr="0004360D" w:rsidRDefault="00CF7D92" w:rsidP="00066CDB">
            <w:pPr>
              <w:rPr>
                <w:rFonts w:ascii="Times New Roman" w:hAnsi="Times New Roman" w:cs="Times New Roman"/>
                <w:b/>
                <w:sz w:val="22"/>
                <w:szCs w:val="22"/>
              </w:rPr>
            </w:pPr>
            <w:r w:rsidRPr="0004360D">
              <w:rPr>
                <w:rFonts w:ascii="Times New Roman" w:hAnsi="Times New Roman" w:cs="Times New Roman"/>
                <w:b/>
                <w:sz w:val="22"/>
                <w:szCs w:val="22"/>
              </w:rPr>
              <w:t xml:space="preserve">Срок поставки МИ ТСО и место поставки </w:t>
            </w:r>
          </w:p>
        </w:tc>
        <w:tc>
          <w:tcPr>
            <w:tcW w:w="9214" w:type="dxa"/>
            <w:gridSpan w:val="4"/>
            <w:tcBorders>
              <w:top w:val="single" w:sz="4" w:space="0" w:color="auto"/>
              <w:left w:val="single" w:sz="4" w:space="0" w:color="auto"/>
              <w:bottom w:val="single" w:sz="4" w:space="0" w:color="auto"/>
              <w:right w:val="single" w:sz="4" w:space="0" w:color="auto"/>
            </w:tcBorders>
            <w:vAlign w:val="center"/>
          </w:tcPr>
          <w:p w:rsidR="00CF7D92" w:rsidRPr="0004360D" w:rsidRDefault="00CF7D92" w:rsidP="00193078">
            <w:pPr>
              <w:jc w:val="center"/>
              <w:rPr>
                <w:rFonts w:ascii="Times New Roman" w:hAnsi="Times New Roman" w:cs="Times New Roman"/>
                <w:color w:val="auto"/>
                <w:sz w:val="22"/>
                <w:szCs w:val="22"/>
              </w:rPr>
            </w:pPr>
            <w:r w:rsidRPr="0004360D">
              <w:rPr>
                <w:rFonts w:ascii="Times New Roman" w:hAnsi="Times New Roman" w:cs="Times New Roman"/>
                <w:color w:val="auto"/>
                <w:sz w:val="22"/>
                <w:szCs w:val="22"/>
              </w:rPr>
              <w:t xml:space="preserve">Доставка на склад заказчика в течении </w:t>
            </w:r>
            <w:proofErr w:type="gramStart"/>
            <w:r w:rsidRPr="0004360D">
              <w:rPr>
                <w:rFonts w:ascii="Times New Roman" w:hAnsi="Times New Roman" w:cs="Times New Roman"/>
                <w:color w:val="auto"/>
                <w:sz w:val="22"/>
                <w:szCs w:val="22"/>
              </w:rPr>
              <w:t xml:space="preserve">60  </w:t>
            </w:r>
            <w:r w:rsidR="00B07913">
              <w:rPr>
                <w:rFonts w:ascii="Times New Roman" w:hAnsi="Times New Roman" w:cs="Times New Roman"/>
                <w:color w:val="auto"/>
                <w:sz w:val="22"/>
                <w:szCs w:val="22"/>
              </w:rPr>
              <w:t>календарных</w:t>
            </w:r>
            <w:proofErr w:type="gramEnd"/>
            <w:r w:rsidR="00B07913">
              <w:rPr>
                <w:rFonts w:ascii="Times New Roman" w:hAnsi="Times New Roman" w:cs="Times New Roman"/>
                <w:color w:val="auto"/>
                <w:sz w:val="22"/>
                <w:szCs w:val="22"/>
              </w:rPr>
              <w:t xml:space="preserve"> </w:t>
            </w:r>
            <w:r w:rsidRPr="0004360D">
              <w:rPr>
                <w:rFonts w:ascii="Times New Roman" w:hAnsi="Times New Roman" w:cs="Times New Roman"/>
                <w:color w:val="auto"/>
                <w:sz w:val="22"/>
                <w:szCs w:val="22"/>
              </w:rPr>
              <w:t xml:space="preserve">дней с момента подписания договора </w:t>
            </w:r>
          </w:p>
          <w:p w:rsidR="00CF7D92" w:rsidRPr="0004360D" w:rsidRDefault="00CF7D92" w:rsidP="00193078">
            <w:pPr>
              <w:jc w:val="center"/>
              <w:rPr>
                <w:rFonts w:ascii="Times New Roman" w:hAnsi="Times New Roman" w:cs="Times New Roman"/>
                <w:color w:val="auto"/>
                <w:sz w:val="22"/>
                <w:szCs w:val="22"/>
              </w:rPr>
            </w:pPr>
            <w:r w:rsidRPr="0004360D">
              <w:rPr>
                <w:rFonts w:ascii="Times New Roman" w:hAnsi="Times New Roman" w:cs="Times New Roman"/>
                <w:color w:val="auto"/>
                <w:sz w:val="22"/>
                <w:szCs w:val="22"/>
              </w:rPr>
              <w:t xml:space="preserve">Адрес: Северо-Казахстанская область, </w:t>
            </w:r>
            <w:proofErr w:type="spellStart"/>
            <w:r w:rsidRPr="0004360D">
              <w:rPr>
                <w:rFonts w:ascii="Times New Roman" w:hAnsi="Times New Roman" w:cs="Times New Roman"/>
                <w:color w:val="auto"/>
                <w:sz w:val="22"/>
                <w:szCs w:val="22"/>
              </w:rPr>
              <w:t>Мамлютский</w:t>
            </w:r>
            <w:proofErr w:type="spellEnd"/>
            <w:r w:rsidRPr="0004360D">
              <w:rPr>
                <w:rFonts w:ascii="Times New Roman" w:hAnsi="Times New Roman" w:cs="Times New Roman"/>
                <w:color w:val="auto"/>
                <w:sz w:val="22"/>
                <w:szCs w:val="22"/>
              </w:rPr>
              <w:t xml:space="preserve"> район </w:t>
            </w:r>
            <w:proofErr w:type="spellStart"/>
            <w:r w:rsidRPr="0004360D">
              <w:rPr>
                <w:rFonts w:ascii="Times New Roman" w:hAnsi="Times New Roman" w:cs="Times New Roman"/>
                <w:color w:val="auto"/>
                <w:sz w:val="22"/>
                <w:szCs w:val="22"/>
              </w:rPr>
              <w:t>г.Мамлютка</w:t>
            </w:r>
            <w:proofErr w:type="spellEnd"/>
            <w:r w:rsidRPr="0004360D">
              <w:rPr>
                <w:rFonts w:ascii="Times New Roman" w:hAnsi="Times New Roman" w:cs="Times New Roman"/>
                <w:color w:val="auto"/>
                <w:sz w:val="22"/>
                <w:szCs w:val="22"/>
              </w:rPr>
              <w:t xml:space="preserve"> </w:t>
            </w:r>
            <w:proofErr w:type="spellStart"/>
            <w:r w:rsidRPr="0004360D">
              <w:rPr>
                <w:rFonts w:ascii="Times New Roman" w:hAnsi="Times New Roman" w:cs="Times New Roman"/>
                <w:color w:val="auto"/>
                <w:sz w:val="22"/>
                <w:szCs w:val="22"/>
              </w:rPr>
              <w:t>ул.Школа</w:t>
            </w:r>
            <w:proofErr w:type="spellEnd"/>
            <w:r w:rsidRPr="0004360D">
              <w:rPr>
                <w:rFonts w:ascii="Times New Roman" w:hAnsi="Times New Roman" w:cs="Times New Roman"/>
                <w:color w:val="auto"/>
                <w:sz w:val="22"/>
                <w:szCs w:val="22"/>
              </w:rPr>
              <w:t xml:space="preserve"> интернат 17</w:t>
            </w:r>
          </w:p>
          <w:p w:rsidR="00CF7D92" w:rsidRPr="0004360D" w:rsidRDefault="00CF7D92" w:rsidP="00193078">
            <w:pPr>
              <w:jc w:val="center"/>
              <w:rPr>
                <w:rFonts w:ascii="Times New Roman" w:hAnsi="Times New Roman" w:cs="Times New Roman"/>
                <w:color w:val="auto"/>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BD07A3">
            <w:pPr>
              <w:jc w:val="center"/>
              <w:rPr>
                <w:rFonts w:ascii="Times New Roman" w:hAnsi="Times New Roman" w:cs="Times New Roman"/>
                <w:b/>
                <w:sz w:val="22"/>
                <w:szCs w:val="22"/>
              </w:rPr>
            </w:pPr>
            <w:r w:rsidRPr="0004360D">
              <w:rPr>
                <w:rFonts w:ascii="Times New Roman" w:hAnsi="Times New Roman" w:cs="Times New Roman"/>
                <w:b/>
                <w:sz w:val="22"/>
                <w:szCs w:val="22"/>
              </w:rPr>
              <w:t>6</w:t>
            </w:r>
          </w:p>
        </w:tc>
        <w:tc>
          <w:tcPr>
            <w:tcW w:w="3238"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066CDB">
            <w:pPr>
              <w:rPr>
                <w:rFonts w:ascii="Times New Roman" w:hAnsi="Times New Roman" w:cs="Times New Roman"/>
                <w:b/>
                <w:sz w:val="22"/>
                <w:szCs w:val="22"/>
              </w:rPr>
            </w:pPr>
            <w:r w:rsidRPr="0004360D">
              <w:rPr>
                <w:rFonts w:ascii="Times New Roman" w:hAnsi="Times New Roman" w:cs="Times New Roman"/>
                <w:b/>
                <w:sz w:val="22"/>
                <w:szCs w:val="22"/>
              </w:rPr>
              <w:t xml:space="preserve">Гарантия и сервисное обслуживание МТ </w:t>
            </w:r>
          </w:p>
        </w:tc>
        <w:tc>
          <w:tcPr>
            <w:tcW w:w="9214" w:type="dxa"/>
            <w:gridSpan w:val="4"/>
            <w:tcBorders>
              <w:top w:val="single" w:sz="4" w:space="0" w:color="auto"/>
              <w:left w:val="single" w:sz="4" w:space="0" w:color="auto"/>
              <w:bottom w:val="single" w:sz="4" w:space="0" w:color="auto"/>
              <w:right w:val="single" w:sz="4" w:space="0" w:color="auto"/>
            </w:tcBorders>
            <w:vAlign w:val="center"/>
          </w:tcPr>
          <w:p w:rsidR="00CF7D92" w:rsidRPr="0004360D" w:rsidRDefault="00CF7D92" w:rsidP="00B07913">
            <w:pPr>
              <w:jc w:val="center"/>
              <w:rPr>
                <w:rFonts w:ascii="Times New Roman" w:hAnsi="Times New Roman" w:cs="Times New Roman"/>
                <w:color w:val="auto"/>
                <w:sz w:val="22"/>
                <w:szCs w:val="22"/>
              </w:rPr>
            </w:pPr>
            <w:r w:rsidRPr="0004360D">
              <w:rPr>
                <w:rFonts w:ascii="Times New Roman" w:hAnsi="Times New Roman" w:cs="Times New Roman"/>
                <w:color w:val="auto"/>
                <w:sz w:val="22"/>
                <w:szCs w:val="22"/>
              </w:rPr>
              <w:t>37 месяцев с момента подписания акта передачи МТ в эксплуатацию. Плановое техническое обслуживание должно проводиться не реже чем 1 раз в квартал.</w:t>
            </w: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tcPr>
          <w:p w:rsidR="00CF7D92" w:rsidRPr="0004360D" w:rsidRDefault="00B07913" w:rsidP="00BD07A3">
            <w:pPr>
              <w:jc w:val="center"/>
              <w:rPr>
                <w:rFonts w:ascii="Times New Roman" w:hAnsi="Times New Roman" w:cs="Times New Roman"/>
                <w:b/>
                <w:sz w:val="22"/>
                <w:szCs w:val="22"/>
              </w:rPr>
            </w:pPr>
            <w:r>
              <w:rPr>
                <w:rFonts w:ascii="Times New Roman" w:hAnsi="Times New Roman" w:cs="Times New Roman"/>
                <w:b/>
                <w:sz w:val="22"/>
                <w:szCs w:val="22"/>
              </w:rPr>
              <w:t>7</w:t>
            </w:r>
          </w:p>
        </w:tc>
        <w:tc>
          <w:tcPr>
            <w:tcW w:w="3238"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066CDB">
            <w:pPr>
              <w:rPr>
                <w:rFonts w:ascii="Times New Roman" w:hAnsi="Times New Roman" w:cs="Times New Roman"/>
                <w:b/>
                <w:sz w:val="22"/>
                <w:szCs w:val="22"/>
              </w:rPr>
            </w:pPr>
          </w:p>
        </w:tc>
        <w:tc>
          <w:tcPr>
            <w:tcW w:w="9214" w:type="dxa"/>
            <w:gridSpan w:val="4"/>
            <w:tcBorders>
              <w:top w:val="single" w:sz="4" w:space="0" w:color="auto"/>
              <w:left w:val="single" w:sz="4" w:space="0" w:color="auto"/>
              <w:bottom w:val="single" w:sz="4" w:space="0" w:color="auto"/>
              <w:right w:val="single" w:sz="4" w:space="0" w:color="auto"/>
            </w:tcBorders>
            <w:vAlign w:val="center"/>
          </w:tcPr>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290729">
              <w:rPr>
                <w:rFonts w:ascii="Times New Roman" w:eastAsia="Calibri" w:hAnsi="Times New Roman" w:cs="Times New Roman"/>
                <w:color w:val="auto"/>
                <w:sz w:val="22"/>
                <w:szCs w:val="22"/>
                <w:lang w:eastAsia="en-US"/>
              </w:rPr>
              <w:t>Работы по техническому обслуживанию выполняются в соответствии с требованиями эксплуатационной документации. Сборка, установка, выполнение пуско-наладочных работ,</w:t>
            </w:r>
            <w:r w:rsidRPr="0004360D">
              <w:rPr>
                <w:rFonts w:ascii="Times New Roman" w:eastAsia="Calibri" w:hAnsi="Times New Roman" w:cs="Times New Roman"/>
                <w:color w:val="auto"/>
                <w:sz w:val="22"/>
                <w:szCs w:val="22"/>
                <w:lang w:eastAsia="en-US"/>
              </w:rPr>
              <w:t xml:space="preserve"> </w:t>
            </w:r>
            <w:r w:rsidRPr="00290729">
              <w:rPr>
                <w:rFonts w:ascii="Times New Roman" w:eastAsia="Calibri" w:hAnsi="Times New Roman" w:cs="Times New Roman"/>
                <w:color w:val="auto"/>
                <w:sz w:val="22"/>
                <w:szCs w:val="22"/>
                <w:lang w:eastAsia="en-US"/>
              </w:rPr>
              <w:t>демонтаж, монтаж</w:t>
            </w:r>
            <w:proofErr w:type="gramStart"/>
            <w:r w:rsidRPr="00290729">
              <w:rPr>
                <w:rFonts w:ascii="Times New Roman" w:eastAsia="Calibri" w:hAnsi="Times New Roman" w:cs="Times New Roman"/>
                <w:color w:val="auto"/>
                <w:sz w:val="22"/>
                <w:szCs w:val="22"/>
                <w:lang w:eastAsia="en-US"/>
              </w:rPr>
              <w:t xml:space="preserve">. </w:t>
            </w:r>
            <w:r w:rsidRPr="0004360D">
              <w:rPr>
                <w:rFonts w:ascii="Times New Roman" w:eastAsia="Calibri" w:hAnsi="Times New Roman" w:cs="Times New Roman"/>
                <w:color w:val="auto"/>
                <w:sz w:val="22"/>
                <w:szCs w:val="22"/>
                <w:lang w:eastAsia="en-US"/>
              </w:rPr>
              <w:t>входят</w:t>
            </w:r>
            <w:proofErr w:type="gramEnd"/>
            <w:r w:rsidRPr="0004360D">
              <w:rPr>
                <w:rFonts w:ascii="Times New Roman" w:eastAsia="Calibri" w:hAnsi="Times New Roman" w:cs="Times New Roman"/>
                <w:color w:val="auto"/>
                <w:sz w:val="22"/>
                <w:szCs w:val="22"/>
                <w:lang w:eastAsia="en-US"/>
              </w:rPr>
              <w:t xml:space="preserve"> в стоимость оборудования,</w:t>
            </w:r>
            <w:r w:rsidRPr="00290729">
              <w:rPr>
                <w:rFonts w:ascii="Times New Roman" w:eastAsia="Calibri" w:hAnsi="Times New Roman" w:cs="Times New Roman"/>
                <w:color w:val="auto"/>
                <w:sz w:val="22"/>
                <w:szCs w:val="22"/>
                <w:lang w:eastAsia="en-US"/>
              </w:rPr>
              <w:t xml:space="preserve"> обучение персонала на рабочем месте</w:t>
            </w:r>
            <w:r w:rsidRPr="0004360D">
              <w:rPr>
                <w:rFonts w:ascii="Times New Roman" w:eastAsia="Times New Roman" w:hAnsi="Times New Roman" w:cs="Times New Roman"/>
                <w:color w:val="auto"/>
                <w:sz w:val="22"/>
                <w:szCs w:val="22"/>
                <w:lang w:eastAsia="zh-CN"/>
              </w:rPr>
              <w:t xml:space="preserve">. </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замену отработавших ресурс составных частей;</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замене или восстановлении отдельных частей медицинской техники;</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настройку и регулировку медицинской техники; специфические для данной медицинской техники работы и т.п.;</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чистку, смазку и при необходимости переборку основных механизмов и узлов;</w:t>
            </w:r>
          </w:p>
          <w:p w:rsidR="00CF7D92" w:rsidRPr="006E4245" w:rsidRDefault="00CF7D92" w:rsidP="000105B3">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6E4245">
              <w:rPr>
                <w:rFonts w:ascii="Times New Roman" w:eastAsia="Times New Roman" w:hAnsi="Times New Roman" w:cs="Times New Roman"/>
                <w:color w:val="auto"/>
                <w:sz w:val="22"/>
                <w:szCs w:val="22"/>
                <w:lang w:eastAsia="zh-CN"/>
              </w:rPr>
              <w:t>блочно</w:t>
            </w:r>
            <w:proofErr w:type="spellEnd"/>
            <w:r w:rsidRPr="006E4245">
              <w:rPr>
                <w:rFonts w:ascii="Times New Roman" w:eastAsia="Times New Roman" w:hAnsi="Times New Roman" w:cs="Times New Roman"/>
                <w:color w:val="auto"/>
                <w:sz w:val="22"/>
                <w:szCs w:val="22"/>
                <w:lang w:eastAsia="zh-CN"/>
              </w:rPr>
              <w:t>-узловой разборкой);</w:t>
            </w:r>
          </w:p>
          <w:p w:rsidR="00CF7D92" w:rsidRPr="0004360D" w:rsidRDefault="00CF7D92" w:rsidP="000105B3">
            <w:pPr>
              <w:jc w:val="center"/>
              <w:rPr>
                <w:rFonts w:ascii="Times New Roman" w:hAnsi="Times New Roman" w:cs="Times New Roman"/>
                <w:color w:val="FF0000"/>
                <w:sz w:val="22"/>
                <w:szCs w:val="22"/>
              </w:rPr>
            </w:pPr>
            <w:r w:rsidRPr="006E4245">
              <w:rPr>
                <w:rFonts w:ascii="Times New Roman" w:eastAsia="Times New Roman" w:hAnsi="Times New Roman" w:cs="Times New Roman"/>
                <w:color w:val="auto"/>
                <w:sz w:val="22"/>
                <w:szCs w:val="22"/>
                <w:lang w:eastAsia="zh-CN"/>
              </w:rPr>
              <w:t>- иные указанные в эксплуатационной документации операции, специфические для конкретного типа медицинской техники.</w:t>
            </w: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r>
      <w:tr w:rsidR="00CF7D92" w:rsidRPr="0004360D" w:rsidTr="00734821">
        <w:trPr>
          <w:trHeight w:val="470"/>
        </w:trPr>
        <w:tc>
          <w:tcPr>
            <w:tcW w:w="726" w:type="dxa"/>
            <w:tcBorders>
              <w:top w:val="single" w:sz="4" w:space="0" w:color="auto"/>
              <w:left w:val="single" w:sz="4" w:space="0" w:color="auto"/>
              <w:bottom w:val="single" w:sz="4" w:space="0" w:color="auto"/>
              <w:right w:val="single" w:sz="4" w:space="0" w:color="auto"/>
            </w:tcBorders>
            <w:vAlign w:val="center"/>
          </w:tcPr>
          <w:p w:rsidR="00CF7D92" w:rsidRPr="0004360D" w:rsidRDefault="00F516D0" w:rsidP="00BD07A3">
            <w:pPr>
              <w:jc w:val="center"/>
              <w:rPr>
                <w:rFonts w:ascii="Times New Roman" w:hAnsi="Times New Roman" w:cs="Times New Roman"/>
                <w:b/>
                <w:sz w:val="22"/>
                <w:szCs w:val="22"/>
              </w:rPr>
            </w:pPr>
            <w:r>
              <w:rPr>
                <w:rFonts w:ascii="Times New Roman" w:hAnsi="Times New Roman" w:cs="Times New Roman"/>
                <w:b/>
                <w:sz w:val="22"/>
                <w:szCs w:val="22"/>
              </w:rPr>
              <w:t>8</w:t>
            </w:r>
          </w:p>
        </w:tc>
        <w:tc>
          <w:tcPr>
            <w:tcW w:w="3238" w:type="dxa"/>
            <w:tcBorders>
              <w:top w:val="single" w:sz="4" w:space="0" w:color="auto"/>
              <w:left w:val="single" w:sz="4" w:space="0" w:color="auto"/>
              <w:bottom w:val="single" w:sz="4" w:space="0" w:color="auto"/>
              <w:right w:val="single" w:sz="4" w:space="0" w:color="auto"/>
            </w:tcBorders>
            <w:vAlign w:val="center"/>
          </w:tcPr>
          <w:p w:rsidR="00CF7D92" w:rsidRPr="0004360D" w:rsidRDefault="00CF7D92" w:rsidP="00066CDB">
            <w:pPr>
              <w:rPr>
                <w:rFonts w:ascii="Times New Roman" w:hAnsi="Times New Roman" w:cs="Times New Roman"/>
                <w:b/>
                <w:sz w:val="22"/>
                <w:szCs w:val="22"/>
              </w:rPr>
            </w:pPr>
          </w:p>
        </w:tc>
        <w:tc>
          <w:tcPr>
            <w:tcW w:w="9214" w:type="dxa"/>
            <w:gridSpan w:val="4"/>
            <w:tcBorders>
              <w:top w:val="single" w:sz="4" w:space="0" w:color="auto"/>
              <w:left w:val="single" w:sz="4" w:space="0" w:color="auto"/>
              <w:bottom w:val="single" w:sz="4" w:space="0" w:color="auto"/>
              <w:right w:val="single" w:sz="4" w:space="0" w:color="auto"/>
            </w:tcBorders>
            <w:vAlign w:val="center"/>
          </w:tcPr>
          <w:p w:rsidR="00CF7D92" w:rsidRPr="0004360D" w:rsidRDefault="00CF7D92" w:rsidP="000105B3">
            <w:pPr>
              <w:suppressAutoHyphens/>
              <w:snapToGrid w:val="0"/>
              <w:rPr>
                <w:rFonts w:ascii="Times New Roman" w:eastAsia="Calibri" w:hAnsi="Times New Roman" w:cs="Times New Roman"/>
                <w:color w:val="auto"/>
                <w:sz w:val="22"/>
                <w:szCs w:val="22"/>
                <w:lang w:eastAsia="en-US"/>
              </w:rPr>
            </w:pPr>
            <w:r w:rsidRPr="0004360D">
              <w:rPr>
                <w:rFonts w:ascii="Times New Roman" w:eastAsia="Calibri" w:hAnsi="Times New Roman" w:cs="Times New Roman"/>
                <w:color w:val="auto"/>
                <w:sz w:val="22"/>
                <w:szCs w:val="22"/>
                <w:lang w:eastAsia="en-US"/>
              </w:rPr>
              <w:t xml:space="preserve">Год выпуска не </w:t>
            </w:r>
            <w:proofErr w:type="gramStart"/>
            <w:r w:rsidRPr="0004360D">
              <w:rPr>
                <w:rFonts w:ascii="Times New Roman" w:eastAsia="Calibri" w:hAnsi="Times New Roman" w:cs="Times New Roman"/>
                <w:color w:val="auto"/>
                <w:sz w:val="22"/>
                <w:szCs w:val="22"/>
                <w:lang w:eastAsia="en-US"/>
              </w:rPr>
              <w:t>ранее  2023</w:t>
            </w:r>
            <w:proofErr w:type="gramEnd"/>
            <w:r w:rsidRPr="0004360D">
              <w:rPr>
                <w:rFonts w:ascii="Times New Roman" w:eastAsia="Calibri" w:hAnsi="Times New Roman" w:cs="Times New Roman"/>
                <w:color w:val="auto"/>
                <w:sz w:val="22"/>
                <w:szCs w:val="22"/>
                <w:lang w:eastAsia="en-US"/>
              </w:rPr>
              <w:t xml:space="preserve"> г. </w:t>
            </w:r>
            <w:r w:rsidRPr="0004360D">
              <w:rPr>
                <w:rFonts w:ascii="Times New Roman" w:eastAsia="Calibri" w:hAnsi="Times New Roman" w:cs="Times New Roman"/>
                <w:color w:val="auto"/>
                <w:sz w:val="22"/>
                <w:szCs w:val="22"/>
                <w:lang w:eastAsia="en-US"/>
              </w:rPr>
              <w:br/>
              <w:t xml:space="preserve"> 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завода-производителя, если товар является средством измерения</w:t>
            </w:r>
            <w:proofErr w:type="gramStart"/>
            <w:r w:rsidRPr="0004360D">
              <w:rPr>
                <w:rFonts w:ascii="Times New Roman" w:eastAsia="Calibri" w:hAnsi="Times New Roman" w:cs="Times New Roman"/>
                <w:color w:val="auto"/>
                <w:sz w:val="22"/>
                <w:szCs w:val="22"/>
                <w:lang w:eastAsia="en-US"/>
              </w:rPr>
              <w:t>. техническая</w:t>
            </w:r>
            <w:proofErr w:type="gramEnd"/>
            <w:r w:rsidRPr="0004360D">
              <w:rPr>
                <w:rFonts w:ascii="Times New Roman" w:eastAsia="Calibri" w:hAnsi="Times New Roman" w:cs="Times New Roman"/>
                <w:color w:val="auto"/>
                <w:sz w:val="22"/>
                <w:szCs w:val="22"/>
                <w:lang w:eastAsia="en-US"/>
              </w:rPr>
              <w:t xml:space="preserve"> и (или) эксплуатационная документации на государственном и (или)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CF7D92" w:rsidRPr="0004360D" w:rsidRDefault="00CF7D92" w:rsidP="000105B3">
            <w:pPr>
              <w:suppressAutoHyphens/>
              <w:snapToGrid w:val="0"/>
              <w:rPr>
                <w:rFonts w:ascii="Times New Roman" w:eastAsia="Calibri" w:hAnsi="Times New Roman" w:cs="Times New Roman"/>
                <w:color w:val="auto"/>
                <w:sz w:val="22"/>
                <w:szCs w:val="22"/>
                <w:lang w:eastAsia="en-US"/>
              </w:rPr>
            </w:pPr>
            <w:r w:rsidRPr="0004360D">
              <w:rPr>
                <w:rFonts w:ascii="Times New Roman" w:eastAsia="Calibri" w:hAnsi="Times New Roman" w:cs="Times New Roman"/>
                <w:color w:val="auto"/>
                <w:sz w:val="22"/>
                <w:szCs w:val="22"/>
                <w:lang w:eastAsia="en-US"/>
              </w:rPr>
              <w:t>Регистрационное удостоверение РК на медицинскую технику</w:t>
            </w:r>
          </w:p>
          <w:p w:rsidR="00CF7D92" w:rsidRPr="0004360D" w:rsidRDefault="00CF7D92" w:rsidP="000105B3">
            <w:pPr>
              <w:suppressAutoHyphens/>
              <w:snapToGrid w:val="0"/>
              <w:rPr>
                <w:rFonts w:ascii="Times New Roman" w:eastAsia="Calibri" w:hAnsi="Times New Roman" w:cs="Times New Roman"/>
                <w:color w:val="auto"/>
                <w:sz w:val="22"/>
                <w:szCs w:val="22"/>
                <w:lang w:eastAsia="en-US"/>
              </w:rPr>
            </w:pPr>
            <w:r w:rsidRPr="0004360D">
              <w:rPr>
                <w:rFonts w:ascii="Times New Roman" w:eastAsia="Calibri" w:hAnsi="Times New Roman" w:cs="Times New Roman"/>
                <w:color w:val="auto"/>
                <w:sz w:val="22"/>
                <w:szCs w:val="22"/>
                <w:lang w:eastAsia="en-US"/>
              </w:rPr>
              <w:t xml:space="preserve">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w:t>
            </w:r>
            <w:proofErr w:type="gramStart"/>
            <w:r w:rsidRPr="0004360D">
              <w:rPr>
                <w:rFonts w:ascii="Times New Roman" w:eastAsia="Calibri" w:hAnsi="Times New Roman" w:cs="Times New Roman"/>
                <w:color w:val="auto"/>
                <w:sz w:val="22"/>
                <w:szCs w:val="22"/>
                <w:lang w:eastAsia="en-US"/>
              </w:rPr>
              <w:t>сертификации)</w:t>
            </w:r>
            <w:r w:rsidR="005A1706">
              <w:rPr>
                <w:rFonts w:ascii="Times New Roman" w:eastAsia="Calibri" w:hAnsi="Times New Roman" w:cs="Times New Roman"/>
                <w:color w:val="auto"/>
                <w:sz w:val="22"/>
                <w:szCs w:val="22"/>
                <w:lang w:eastAsia="en-US"/>
              </w:rPr>
              <w:t>и</w:t>
            </w:r>
            <w:proofErr w:type="gramEnd"/>
            <w:r w:rsidR="005A1706">
              <w:rPr>
                <w:rFonts w:ascii="Times New Roman" w:eastAsia="Calibri" w:hAnsi="Times New Roman" w:cs="Times New Roman"/>
                <w:color w:val="auto"/>
                <w:sz w:val="22"/>
                <w:szCs w:val="22"/>
                <w:lang w:eastAsia="en-US"/>
              </w:rPr>
              <w:t xml:space="preserve"> сертификат </w:t>
            </w:r>
            <w:r w:rsidR="005A1706">
              <w:rPr>
                <w:rFonts w:ascii="Times New Roman" w:eastAsia="Calibri" w:hAnsi="Times New Roman" w:cs="Times New Roman"/>
                <w:color w:val="auto"/>
                <w:sz w:val="22"/>
                <w:szCs w:val="22"/>
                <w:lang w:eastAsia="en-US"/>
              </w:rPr>
              <w:lastRenderedPageBreak/>
              <w:t>происхождения товара</w:t>
            </w:r>
            <w:r w:rsidRPr="0004360D">
              <w:rPr>
                <w:rFonts w:ascii="Times New Roman" w:eastAsia="Calibri" w:hAnsi="Times New Roman" w:cs="Times New Roman"/>
                <w:color w:val="auto"/>
                <w:sz w:val="22"/>
                <w:szCs w:val="22"/>
                <w:lang w:eastAsia="en-US"/>
              </w:rPr>
              <w:t>.</w:t>
            </w:r>
            <w:r w:rsidR="00616B87">
              <w:rPr>
                <w:rFonts w:ascii="Times New Roman" w:eastAsia="Calibri" w:hAnsi="Times New Roman" w:cs="Times New Roman"/>
                <w:color w:val="auto"/>
                <w:sz w:val="22"/>
                <w:szCs w:val="22"/>
                <w:lang w:eastAsia="en-US"/>
              </w:rPr>
              <w:t xml:space="preserve"> </w:t>
            </w:r>
            <w:bookmarkStart w:id="0" w:name="_GoBack"/>
            <w:bookmarkEnd w:id="0"/>
            <w:r w:rsidRPr="0004360D">
              <w:rPr>
                <w:rFonts w:ascii="Times New Roman" w:eastAsia="Calibri" w:hAnsi="Times New Roman" w:cs="Times New Roman"/>
                <w:color w:val="auto"/>
                <w:sz w:val="22"/>
                <w:szCs w:val="22"/>
                <w:lang w:eastAsia="en-US"/>
              </w:rPr>
              <w:t>Заключение по результатам анализа предельных цен на медицинское изделие в соответствии с Правилами или копию документа подтверждающего подачу заявки в уполномоченный орган на получение заключения о предельной цене на медицинское оборудование.</w:t>
            </w:r>
          </w:p>
          <w:p w:rsidR="00CF7D92" w:rsidRPr="0004360D" w:rsidRDefault="00CF7D92" w:rsidP="000105B3">
            <w:pPr>
              <w:suppressAutoHyphens/>
              <w:snapToGrid w:val="0"/>
              <w:rPr>
                <w:rFonts w:ascii="Times New Roman" w:eastAsia="Calibri" w:hAnsi="Times New Roman" w:cs="Times New Roman"/>
                <w:color w:val="auto"/>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CF7D92" w:rsidRPr="0004360D" w:rsidRDefault="00CF7D92" w:rsidP="00193078">
            <w:pPr>
              <w:jc w:val="center"/>
              <w:rPr>
                <w:rFonts w:ascii="Times New Roman" w:hAnsi="Times New Roman" w:cs="Times New Roman"/>
                <w:color w:val="FF0000"/>
                <w:sz w:val="22"/>
                <w:szCs w:val="22"/>
              </w:rPr>
            </w:pPr>
          </w:p>
        </w:tc>
      </w:tr>
    </w:tbl>
    <w:p w:rsidR="00290729" w:rsidRPr="00290729" w:rsidRDefault="00290729" w:rsidP="00290729">
      <w:pPr>
        <w:spacing w:after="200" w:line="276" w:lineRule="auto"/>
        <w:jc w:val="center"/>
        <w:rPr>
          <w:rFonts w:ascii="Calibri" w:eastAsia="Calibri" w:hAnsi="Calibri" w:cs="Times New Roman"/>
          <w:color w:val="auto"/>
          <w:sz w:val="22"/>
          <w:szCs w:val="22"/>
          <w:lang w:eastAsia="en-US"/>
        </w:rPr>
      </w:pPr>
    </w:p>
    <w:p w:rsidR="00F94A99" w:rsidRPr="0027057A" w:rsidRDefault="00F94A99" w:rsidP="00F94A99">
      <w:pPr>
        <w:widowControl w:val="0"/>
        <w:ind w:firstLine="709"/>
        <w:rPr>
          <w:rFonts w:ascii="Times New Roman" w:hAnsi="Times New Roman" w:cs="Times New Roman"/>
          <w:sz w:val="26"/>
          <w:szCs w:val="26"/>
        </w:rPr>
      </w:pPr>
    </w:p>
    <w:p w:rsidR="00844364" w:rsidRDefault="00844364" w:rsidP="005247B9">
      <w:pPr>
        <w:widowControl w:val="0"/>
        <w:ind w:firstLine="709"/>
        <w:jc w:val="center"/>
        <w:rPr>
          <w:rFonts w:ascii="Times New Roman" w:hAnsi="Times New Roman" w:cs="Times New Roman"/>
          <w:b/>
          <w:sz w:val="26"/>
          <w:szCs w:val="26"/>
        </w:rPr>
      </w:pPr>
    </w:p>
    <w:p w:rsidR="00D75725" w:rsidRDefault="00D75725" w:rsidP="005247B9">
      <w:pPr>
        <w:widowControl w:val="0"/>
        <w:ind w:firstLine="709"/>
        <w:jc w:val="center"/>
        <w:rPr>
          <w:rFonts w:ascii="Times New Roman" w:hAnsi="Times New Roman" w:cs="Times New Roman"/>
          <w:b/>
          <w:sz w:val="26"/>
          <w:szCs w:val="26"/>
        </w:rPr>
      </w:pPr>
    </w:p>
    <w:p w:rsidR="00D75725" w:rsidRDefault="00D75725"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04360D" w:rsidRDefault="0004360D" w:rsidP="005247B9">
      <w:pPr>
        <w:widowControl w:val="0"/>
        <w:ind w:firstLine="709"/>
        <w:jc w:val="center"/>
        <w:rPr>
          <w:rFonts w:ascii="Times New Roman" w:hAnsi="Times New Roman" w:cs="Times New Roman"/>
          <w:b/>
          <w:sz w:val="26"/>
          <w:szCs w:val="26"/>
        </w:rPr>
      </w:pPr>
    </w:p>
    <w:p w:rsidR="00BC6616" w:rsidRDefault="00BC6616" w:rsidP="005247B9">
      <w:pPr>
        <w:widowControl w:val="0"/>
        <w:ind w:firstLine="709"/>
        <w:jc w:val="center"/>
        <w:rPr>
          <w:rFonts w:ascii="Times New Roman" w:hAnsi="Times New Roman" w:cs="Times New Roman"/>
          <w:b/>
          <w:sz w:val="26"/>
          <w:szCs w:val="26"/>
        </w:rPr>
      </w:pPr>
    </w:p>
    <w:p w:rsidR="00BC6616" w:rsidRDefault="00BC6616" w:rsidP="005247B9">
      <w:pPr>
        <w:widowControl w:val="0"/>
        <w:ind w:firstLine="709"/>
        <w:jc w:val="center"/>
        <w:rPr>
          <w:rFonts w:ascii="Times New Roman" w:hAnsi="Times New Roman" w:cs="Times New Roman"/>
          <w:b/>
          <w:sz w:val="26"/>
          <w:szCs w:val="26"/>
        </w:rPr>
      </w:pPr>
    </w:p>
    <w:p w:rsidR="00BC6616" w:rsidRDefault="00BC6616" w:rsidP="005247B9">
      <w:pPr>
        <w:widowControl w:val="0"/>
        <w:ind w:firstLine="709"/>
        <w:jc w:val="center"/>
        <w:rPr>
          <w:rFonts w:ascii="Times New Roman" w:hAnsi="Times New Roman" w:cs="Times New Roman"/>
          <w:b/>
          <w:sz w:val="26"/>
          <w:szCs w:val="26"/>
        </w:rPr>
      </w:pPr>
    </w:p>
    <w:p w:rsidR="00BC6616" w:rsidRDefault="00BC6616" w:rsidP="005247B9">
      <w:pPr>
        <w:widowControl w:val="0"/>
        <w:ind w:firstLine="709"/>
        <w:jc w:val="center"/>
        <w:rPr>
          <w:rFonts w:ascii="Times New Roman" w:hAnsi="Times New Roman" w:cs="Times New Roman"/>
          <w:b/>
          <w:sz w:val="26"/>
          <w:szCs w:val="26"/>
        </w:rPr>
      </w:pPr>
    </w:p>
    <w:p w:rsidR="005A1706" w:rsidRDefault="005A1706" w:rsidP="005247B9">
      <w:pPr>
        <w:widowControl w:val="0"/>
        <w:ind w:firstLine="709"/>
        <w:jc w:val="center"/>
        <w:rPr>
          <w:rFonts w:ascii="Times New Roman" w:hAnsi="Times New Roman" w:cs="Times New Roman"/>
          <w:b/>
          <w:sz w:val="26"/>
          <w:szCs w:val="26"/>
        </w:rPr>
      </w:pPr>
    </w:p>
    <w:p w:rsidR="005A1706" w:rsidRDefault="005A1706" w:rsidP="005247B9">
      <w:pPr>
        <w:widowControl w:val="0"/>
        <w:ind w:firstLine="709"/>
        <w:jc w:val="center"/>
        <w:rPr>
          <w:rFonts w:ascii="Times New Roman" w:hAnsi="Times New Roman" w:cs="Times New Roman"/>
          <w:b/>
          <w:sz w:val="26"/>
          <w:szCs w:val="26"/>
        </w:rPr>
      </w:pPr>
    </w:p>
    <w:p w:rsidR="00F94A99" w:rsidRDefault="005247B9" w:rsidP="005247B9">
      <w:pPr>
        <w:widowControl w:val="0"/>
        <w:ind w:firstLine="709"/>
        <w:jc w:val="center"/>
        <w:rPr>
          <w:rFonts w:ascii="Times New Roman" w:hAnsi="Times New Roman" w:cs="Times New Roman"/>
          <w:b/>
          <w:sz w:val="26"/>
          <w:szCs w:val="26"/>
        </w:rPr>
      </w:pPr>
      <w:r w:rsidRPr="005247B9">
        <w:rPr>
          <w:rFonts w:ascii="Times New Roman" w:hAnsi="Times New Roman" w:cs="Times New Roman"/>
          <w:b/>
          <w:sz w:val="26"/>
          <w:szCs w:val="26"/>
        </w:rPr>
        <w:lastRenderedPageBreak/>
        <w:t>ЛОТ №2</w:t>
      </w:r>
    </w:p>
    <w:p w:rsidR="005247B9" w:rsidRDefault="005247B9" w:rsidP="005247B9">
      <w:pPr>
        <w:widowControl w:val="0"/>
        <w:ind w:firstLine="709"/>
        <w:jc w:val="center"/>
        <w:rPr>
          <w:rFonts w:ascii="Times New Roman" w:hAnsi="Times New Roman" w:cs="Times New Roman"/>
          <w:b/>
          <w:sz w:val="26"/>
          <w:szCs w:val="26"/>
        </w:rPr>
      </w:pPr>
    </w:p>
    <w:tbl>
      <w:tblPr>
        <w:tblW w:w="150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006"/>
        <w:gridCol w:w="850"/>
        <w:gridCol w:w="1701"/>
        <w:gridCol w:w="5387"/>
        <w:gridCol w:w="1134"/>
        <w:gridCol w:w="1134"/>
        <w:gridCol w:w="1134"/>
      </w:tblGrid>
      <w:tr w:rsidR="00441CED" w:rsidRPr="00616B87" w:rsidTr="00441CED">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41CED" w:rsidRPr="00616B87" w:rsidRDefault="00441CED" w:rsidP="005247B9">
            <w:pPr>
              <w:spacing w:line="276" w:lineRule="auto"/>
              <w:ind w:left="-108"/>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 п/п</w:t>
            </w:r>
          </w:p>
        </w:tc>
        <w:tc>
          <w:tcPr>
            <w:tcW w:w="300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Критерии</w:t>
            </w:r>
          </w:p>
        </w:tc>
        <w:tc>
          <w:tcPr>
            <w:tcW w:w="907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Описание</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Цена</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Сумма</w:t>
            </w:r>
          </w:p>
        </w:tc>
      </w:tr>
      <w:tr w:rsidR="00441CED" w:rsidRPr="00616B87" w:rsidTr="00441CE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1</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tabs>
                <w:tab w:val="left" w:pos="450"/>
              </w:tabs>
              <w:spacing w:line="276" w:lineRule="auto"/>
              <w:ind w:right="-108"/>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Наименование медицинской техники (далее – МТ)</w:t>
            </w:r>
          </w:p>
          <w:p w:rsidR="00441CED" w:rsidRPr="00616B87" w:rsidRDefault="00441CED" w:rsidP="005247B9">
            <w:pPr>
              <w:tabs>
                <w:tab w:val="left" w:pos="450"/>
              </w:tabs>
              <w:spacing w:line="276" w:lineRule="auto"/>
              <w:ind w:right="-108"/>
              <w:rPr>
                <w:rFonts w:ascii="Times New Roman" w:eastAsia="Times New Roman" w:hAnsi="Times New Roman" w:cs="Times New Roman"/>
                <w:b/>
                <w:i/>
                <w:color w:val="auto"/>
                <w:sz w:val="22"/>
                <w:szCs w:val="22"/>
              </w:rPr>
            </w:pPr>
          </w:p>
        </w:tc>
        <w:tc>
          <w:tcPr>
            <w:tcW w:w="9072" w:type="dxa"/>
            <w:gridSpan w:val="4"/>
            <w:tcBorders>
              <w:top w:val="single" w:sz="4" w:space="0" w:color="auto"/>
              <w:left w:val="single" w:sz="4" w:space="0" w:color="auto"/>
              <w:bottom w:val="single" w:sz="4" w:space="0" w:color="auto"/>
              <w:right w:val="single" w:sz="4" w:space="0" w:color="auto"/>
            </w:tcBorders>
          </w:tcPr>
          <w:p w:rsidR="00441CED" w:rsidRPr="00616B87" w:rsidRDefault="00441CED" w:rsidP="005247B9">
            <w:pP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 xml:space="preserve">Жидкокристаллическая </w:t>
            </w:r>
            <w:proofErr w:type="gramStart"/>
            <w:r w:rsidRPr="00616B87">
              <w:rPr>
                <w:rFonts w:ascii="Times New Roman" w:eastAsia="Times New Roman" w:hAnsi="Times New Roman" w:cs="Times New Roman"/>
                <w:b/>
                <w:color w:val="auto"/>
                <w:sz w:val="22"/>
                <w:szCs w:val="22"/>
              </w:rPr>
              <w:t>таблица  знаков</w:t>
            </w:r>
            <w:proofErr w:type="gramEnd"/>
            <w:r w:rsidRPr="00616B87">
              <w:rPr>
                <w:rFonts w:ascii="Times New Roman" w:eastAsia="Times New Roman" w:hAnsi="Times New Roman" w:cs="Times New Roman"/>
                <w:b/>
                <w:color w:val="auto"/>
                <w:sz w:val="22"/>
                <w:szCs w:val="22"/>
              </w:rPr>
              <w:t xml:space="preserve"> </w:t>
            </w:r>
          </w:p>
          <w:p w:rsidR="00441CED" w:rsidRPr="00616B87" w:rsidRDefault="00441CED" w:rsidP="005247B9">
            <w:pPr>
              <w:spacing w:line="276" w:lineRule="auto"/>
              <w:rPr>
                <w:rFonts w:ascii="Times New Roman" w:eastAsia="Times New Roman" w:hAnsi="Times New Roman" w:cs="Times New Roman"/>
                <w:color w:val="auto"/>
                <w:sz w:val="22"/>
                <w:szCs w:val="22"/>
              </w:rPr>
            </w:pPr>
          </w:p>
          <w:p w:rsidR="00441CED" w:rsidRPr="00616B87" w:rsidRDefault="00441CED" w:rsidP="005247B9">
            <w:pPr>
              <w:spacing w:line="276" w:lineRule="auto"/>
              <w:rPr>
                <w:rFonts w:ascii="Times New Roman" w:eastAsia="Times New Roman" w:hAnsi="Times New Roman" w:cs="Times New Roman"/>
                <w:b/>
                <w:color w:val="auto"/>
                <w:sz w:val="22"/>
                <w:szCs w:val="22"/>
              </w:rPr>
            </w:pPr>
          </w:p>
        </w:tc>
        <w:tc>
          <w:tcPr>
            <w:tcW w:w="1134" w:type="dxa"/>
            <w:vMerge w:val="restart"/>
            <w:tcBorders>
              <w:top w:val="single" w:sz="4" w:space="0" w:color="auto"/>
              <w:left w:val="single" w:sz="4" w:space="0" w:color="auto"/>
              <w:right w:val="single" w:sz="4" w:space="0" w:color="auto"/>
            </w:tcBorders>
          </w:tcPr>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5247B9">
            <w:pP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2 142 000</w:t>
            </w:r>
          </w:p>
        </w:tc>
        <w:tc>
          <w:tcPr>
            <w:tcW w:w="1134" w:type="dxa"/>
            <w:vMerge w:val="restart"/>
            <w:tcBorders>
              <w:top w:val="single" w:sz="4" w:space="0" w:color="auto"/>
              <w:left w:val="single" w:sz="4" w:space="0" w:color="auto"/>
              <w:right w:val="single" w:sz="4" w:space="0" w:color="auto"/>
            </w:tcBorders>
          </w:tcPr>
          <w:p w:rsidR="00441CED" w:rsidRPr="00616B87" w:rsidRDefault="00441CED" w:rsidP="005247B9">
            <w:pPr>
              <w:rPr>
                <w:rFonts w:ascii="Times New Roman" w:eastAsia="Times New Roman" w:hAnsi="Times New Roman" w:cs="Times New Roman"/>
                <w:b/>
                <w:color w:val="auto"/>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sz w:val="22"/>
                <w:szCs w:val="22"/>
              </w:rPr>
            </w:pPr>
          </w:p>
          <w:p w:rsidR="00441CED" w:rsidRPr="00616B87" w:rsidRDefault="00441CED" w:rsidP="00441CED">
            <w:pPr>
              <w:rPr>
                <w:rFonts w:ascii="Times New Roman" w:eastAsia="Times New Roman" w:hAnsi="Times New Roman" w:cs="Times New Roman"/>
                <w:b/>
                <w:sz w:val="22"/>
                <w:szCs w:val="22"/>
              </w:rPr>
            </w:pPr>
            <w:r w:rsidRPr="00616B87">
              <w:rPr>
                <w:rFonts w:ascii="Times New Roman" w:eastAsia="Times New Roman" w:hAnsi="Times New Roman" w:cs="Times New Roman"/>
                <w:b/>
                <w:sz w:val="22"/>
                <w:szCs w:val="22"/>
              </w:rPr>
              <w:t>2 142 000</w:t>
            </w:r>
          </w:p>
        </w:tc>
      </w:tr>
      <w:tr w:rsidR="00441CED" w:rsidRPr="00616B87" w:rsidTr="00441CE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2</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BC6616">
            <w:pPr>
              <w:tabs>
                <w:tab w:val="left" w:pos="450"/>
              </w:tabs>
              <w:spacing w:line="276" w:lineRule="auto"/>
              <w:ind w:right="-108"/>
              <w:rPr>
                <w:rFonts w:ascii="Times New Roman" w:eastAsia="Times New Roman" w:hAnsi="Times New Roman" w:cs="Times New Roman"/>
                <w:i/>
                <w:color w:val="auto"/>
                <w:sz w:val="22"/>
                <w:szCs w:val="22"/>
              </w:rPr>
            </w:pPr>
            <w:r w:rsidRPr="00616B87">
              <w:rPr>
                <w:rFonts w:ascii="Times New Roman" w:eastAsia="Times New Roman" w:hAnsi="Times New Roman" w:cs="Times New Roman"/>
                <w:b/>
                <w:color w:val="auto"/>
                <w:sz w:val="22"/>
                <w:szCs w:val="22"/>
              </w:rPr>
              <w:t>Наименование МТ, относящейся к средствам измерения</w:t>
            </w:r>
          </w:p>
        </w:tc>
        <w:tc>
          <w:tcPr>
            <w:tcW w:w="9072" w:type="dxa"/>
            <w:gridSpan w:val="4"/>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b/>
                <w:bCs/>
                <w:color w:val="auto"/>
                <w:sz w:val="22"/>
                <w:szCs w:val="22"/>
              </w:rPr>
            </w:pPr>
            <w:r w:rsidRPr="00616B87">
              <w:rPr>
                <w:rFonts w:ascii="Times New Roman" w:eastAsia="Times New Roman" w:hAnsi="Times New Roman" w:cs="Times New Roman"/>
                <w:color w:val="auto"/>
                <w:sz w:val="22"/>
                <w:szCs w:val="22"/>
                <w:shd w:val="clear" w:color="auto" w:fill="FFFFFF"/>
              </w:rPr>
              <w:t>МТ не относится к средствам измерения</w:t>
            </w:r>
          </w:p>
        </w:tc>
        <w:tc>
          <w:tcPr>
            <w:tcW w:w="1134" w:type="dxa"/>
            <w:vMerge/>
            <w:tcBorders>
              <w:left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shd w:val="clear" w:color="auto" w:fill="FFFFFF"/>
              </w:rPr>
            </w:pPr>
          </w:p>
        </w:tc>
        <w:tc>
          <w:tcPr>
            <w:tcW w:w="1134" w:type="dxa"/>
            <w:vMerge/>
            <w:tcBorders>
              <w:left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shd w:val="clear" w:color="auto" w:fill="FFFFFF"/>
              </w:rPr>
            </w:pPr>
          </w:p>
        </w:tc>
      </w:tr>
      <w:tr w:rsidR="00441CED" w:rsidRPr="00616B87" w:rsidTr="00441CED">
        <w:trPr>
          <w:trHeight w:val="611"/>
        </w:trPr>
        <w:tc>
          <w:tcPr>
            <w:tcW w:w="709" w:type="dxa"/>
            <w:vMerge w:val="restart"/>
            <w:tcBorders>
              <w:left w:val="single" w:sz="4" w:space="0" w:color="auto"/>
              <w:right w:val="single" w:sz="4" w:space="0" w:color="auto"/>
            </w:tcBorders>
            <w:vAlign w:val="center"/>
            <w:hideMark/>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3</w:t>
            </w:r>
          </w:p>
        </w:tc>
        <w:tc>
          <w:tcPr>
            <w:tcW w:w="3006" w:type="dxa"/>
            <w:vMerge w:val="restart"/>
            <w:tcBorders>
              <w:left w:val="single" w:sz="4" w:space="0" w:color="auto"/>
              <w:right w:val="single" w:sz="4" w:space="0" w:color="auto"/>
            </w:tcBorders>
            <w:vAlign w:val="center"/>
            <w:hideMark/>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Требования к комплектации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w:t>
            </w:r>
          </w:p>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proofErr w:type="gramStart"/>
            <w:r w:rsidRPr="00616B87">
              <w:rPr>
                <w:rFonts w:ascii="Times New Roman" w:eastAsia="Times New Roman" w:hAnsi="Times New Roman" w:cs="Times New Roman"/>
                <w:i/>
                <w:color w:val="auto"/>
                <w:sz w:val="22"/>
                <w:szCs w:val="22"/>
              </w:rPr>
              <w:t>п</w:t>
            </w:r>
            <w:proofErr w:type="gramEnd"/>
            <w:r w:rsidRPr="00616B87">
              <w:rPr>
                <w:rFonts w:ascii="Times New Roman" w:eastAsia="Times New Roman" w:hAnsi="Times New Roman" w:cs="Times New Roman"/>
                <w:i/>
                <w:color w:val="auto"/>
                <w:sz w:val="22"/>
                <w:szCs w:val="22"/>
              </w:rPr>
              <w:t>/п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 xml:space="preserve">Наименование комплектующего к МТ </w:t>
            </w:r>
          </w:p>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p>
        </w:tc>
        <w:tc>
          <w:tcPr>
            <w:tcW w:w="5387"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 xml:space="preserve"> </w:t>
            </w:r>
            <w:proofErr w:type="gramStart"/>
            <w:r w:rsidRPr="00616B87">
              <w:rPr>
                <w:rFonts w:ascii="Times New Roman" w:eastAsia="Times New Roman" w:hAnsi="Times New Roman" w:cs="Times New Roman"/>
                <w:i/>
                <w:color w:val="auto"/>
                <w:sz w:val="22"/>
                <w:szCs w:val="22"/>
              </w:rPr>
              <w:t>техническая</w:t>
            </w:r>
            <w:proofErr w:type="gramEnd"/>
            <w:r w:rsidRPr="00616B87">
              <w:rPr>
                <w:rFonts w:ascii="Times New Roman" w:eastAsia="Times New Roman" w:hAnsi="Times New Roman" w:cs="Times New Roman"/>
                <w:i/>
                <w:color w:val="auto"/>
                <w:sz w:val="22"/>
                <w:szCs w:val="22"/>
              </w:rPr>
              <w:t xml:space="preserve"> характеристика комплектующего к МТ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Требуемое количество</w:t>
            </w:r>
          </w:p>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w:t>
            </w:r>
            <w:proofErr w:type="gramStart"/>
            <w:r w:rsidRPr="00616B87">
              <w:rPr>
                <w:rFonts w:ascii="Times New Roman" w:eastAsia="Times New Roman" w:hAnsi="Times New Roman" w:cs="Times New Roman"/>
                <w:i/>
                <w:color w:val="auto"/>
                <w:sz w:val="22"/>
                <w:szCs w:val="22"/>
              </w:rPr>
              <w:t>с</w:t>
            </w:r>
            <w:proofErr w:type="gramEnd"/>
            <w:r w:rsidRPr="00616B87">
              <w:rPr>
                <w:rFonts w:ascii="Times New Roman" w:eastAsia="Times New Roman" w:hAnsi="Times New Roman" w:cs="Times New Roman"/>
                <w:i/>
                <w:color w:val="auto"/>
                <w:sz w:val="22"/>
                <w:szCs w:val="22"/>
              </w:rPr>
              <w:t xml:space="preserve"> указанием единицы измерения)</w:t>
            </w:r>
          </w:p>
        </w:tc>
        <w:tc>
          <w:tcPr>
            <w:tcW w:w="1134" w:type="dxa"/>
            <w:vMerge/>
            <w:tcBorders>
              <w:left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p>
        </w:tc>
        <w:tc>
          <w:tcPr>
            <w:tcW w:w="1134" w:type="dxa"/>
            <w:vMerge/>
            <w:tcBorders>
              <w:left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i/>
                <w:color w:val="auto"/>
                <w:sz w:val="22"/>
                <w:szCs w:val="22"/>
              </w:rPr>
            </w:pPr>
          </w:p>
        </w:tc>
      </w:tr>
      <w:tr w:rsidR="00441CED" w:rsidRPr="00616B87" w:rsidTr="00441CED">
        <w:trPr>
          <w:trHeight w:val="611"/>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right="-86"/>
              <w:rPr>
                <w:rFonts w:ascii="Times New Roman" w:eastAsia="Times New Roman" w:hAnsi="Times New Roman" w:cs="Times New Roman"/>
                <w:color w:val="auto"/>
                <w:sz w:val="22"/>
                <w:szCs w:val="22"/>
              </w:rPr>
            </w:pPr>
            <w:r w:rsidRPr="00616B87">
              <w:rPr>
                <w:rFonts w:ascii="Times New Roman" w:eastAsia="Times New Roman" w:hAnsi="Times New Roman" w:cs="Times New Roman"/>
                <w:bCs/>
                <w:color w:val="auto"/>
                <w:sz w:val="22"/>
                <w:szCs w:val="22"/>
              </w:rPr>
              <w:t>Основной блок</w:t>
            </w:r>
          </w:p>
        </w:tc>
        <w:tc>
          <w:tcPr>
            <w:tcW w:w="5387"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Поляризационный тест</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 xml:space="preserve">Позволяет точно диагностировать </w:t>
            </w:r>
            <w:proofErr w:type="spellStart"/>
            <w:r w:rsidRPr="00616B87">
              <w:rPr>
                <w:rFonts w:ascii="Times New Roman" w:eastAsia="Times New Roman" w:hAnsi="Times New Roman" w:cs="Times New Roman"/>
                <w:color w:val="auto"/>
                <w:sz w:val="22"/>
                <w:szCs w:val="22"/>
              </w:rPr>
              <w:t>ортофорию</w:t>
            </w:r>
            <w:proofErr w:type="spellEnd"/>
            <w:r w:rsidRPr="00616B87">
              <w:rPr>
                <w:rFonts w:ascii="Times New Roman" w:eastAsia="Times New Roman" w:hAnsi="Times New Roman" w:cs="Times New Roman"/>
                <w:color w:val="auto"/>
                <w:sz w:val="22"/>
                <w:szCs w:val="22"/>
              </w:rPr>
              <w:t xml:space="preserve"> или </w:t>
            </w:r>
            <w:proofErr w:type="spellStart"/>
            <w:r w:rsidRPr="00616B87">
              <w:rPr>
                <w:rFonts w:ascii="Times New Roman" w:eastAsia="Times New Roman" w:hAnsi="Times New Roman" w:cs="Times New Roman"/>
                <w:color w:val="auto"/>
                <w:sz w:val="22"/>
                <w:szCs w:val="22"/>
              </w:rPr>
              <w:t>гетерофорию</w:t>
            </w:r>
            <w:proofErr w:type="spellEnd"/>
            <w:r w:rsidRPr="00616B87">
              <w:rPr>
                <w:rFonts w:ascii="Times New Roman" w:eastAsia="Times New Roman" w:hAnsi="Times New Roman" w:cs="Times New Roman"/>
                <w:color w:val="auto"/>
                <w:sz w:val="22"/>
                <w:szCs w:val="22"/>
              </w:rPr>
              <w:t>, проверить одновременность зрения обоими глазами.</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Изящный и красивый дизайн</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 xml:space="preserve">Тонкий экранный проектор легко устанавливается на стойке или на стене. Благодаря изящному современному дизайну он украсит любой </w:t>
            </w:r>
            <w:proofErr w:type="spellStart"/>
            <w:r w:rsidRPr="00616B87">
              <w:rPr>
                <w:rFonts w:ascii="Times New Roman" w:eastAsia="Times New Roman" w:hAnsi="Times New Roman" w:cs="Times New Roman"/>
                <w:color w:val="auto"/>
                <w:sz w:val="22"/>
                <w:szCs w:val="22"/>
              </w:rPr>
              <w:t>оптометрический</w:t>
            </w:r>
            <w:proofErr w:type="spellEnd"/>
            <w:r w:rsidRPr="00616B87">
              <w:rPr>
                <w:rFonts w:ascii="Times New Roman" w:eastAsia="Times New Roman" w:hAnsi="Times New Roman" w:cs="Times New Roman"/>
                <w:color w:val="auto"/>
                <w:sz w:val="22"/>
                <w:szCs w:val="22"/>
              </w:rPr>
              <w:t xml:space="preserve"> кабинет.</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Набор всех необходимых зрительных тестов</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 xml:space="preserve">В проектор встроен полный набор тестов для проверки зрения, включая тесты на остроту зрения, контраст, астигматизм, бинокулярное зрение и </w:t>
            </w:r>
            <w:proofErr w:type="spellStart"/>
            <w:r w:rsidRPr="00616B87">
              <w:rPr>
                <w:rFonts w:ascii="Times New Roman" w:eastAsia="Times New Roman" w:hAnsi="Times New Roman" w:cs="Times New Roman"/>
                <w:color w:val="auto"/>
                <w:sz w:val="22"/>
                <w:szCs w:val="22"/>
              </w:rPr>
              <w:t>гетерофорию</w:t>
            </w:r>
            <w:proofErr w:type="spellEnd"/>
            <w:r w:rsidRPr="00616B87">
              <w:rPr>
                <w:rFonts w:ascii="Times New Roman" w:eastAsia="Times New Roman" w:hAnsi="Times New Roman" w:cs="Times New Roman"/>
                <w:color w:val="auto"/>
                <w:sz w:val="22"/>
                <w:szCs w:val="22"/>
              </w:rPr>
              <w:t xml:space="preserve">, на стереоскопическое зрение и </w:t>
            </w:r>
            <w:proofErr w:type="spellStart"/>
            <w:r w:rsidRPr="00616B87">
              <w:rPr>
                <w:rFonts w:ascii="Times New Roman" w:eastAsia="Times New Roman" w:hAnsi="Times New Roman" w:cs="Times New Roman"/>
                <w:color w:val="auto"/>
                <w:sz w:val="22"/>
                <w:szCs w:val="22"/>
              </w:rPr>
              <w:t>анизейконию</w:t>
            </w:r>
            <w:proofErr w:type="spellEnd"/>
            <w:r w:rsidRPr="00616B87">
              <w:rPr>
                <w:rFonts w:ascii="Times New Roman" w:eastAsia="Times New Roman" w:hAnsi="Times New Roman" w:cs="Times New Roman"/>
                <w:color w:val="auto"/>
                <w:sz w:val="22"/>
                <w:szCs w:val="22"/>
              </w:rPr>
              <w:t xml:space="preserve">, тест </w:t>
            </w:r>
            <w:proofErr w:type="spellStart"/>
            <w:r w:rsidRPr="00616B87">
              <w:rPr>
                <w:rFonts w:ascii="Times New Roman" w:eastAsia="Times New Roman" w:hAnsi="Times New Roman" w:cs="Times New Roman"/>
                <w:color w:val="auto"/>
                <w:sz w:val="22"/>
                <w:szCs w:val="22"/>
              </w:rPr>
              <w:t>Армслера</w:t>
            </w:r>
            <w:proofErr w:type="spellEnd"/>
            <w:r w:rsidRPr="00616B87">
              <w:rPr>
                <w:rFonts w:ascii="Times New Roman" w:eastAsia="Times New Roman" w:hAnsi="Times New Roman" w:cs="Times New Roman"/>
                <w:color w:val="auto"/>
                <w:sz w:val="22"/>
                <w:szCs w:val="22"/>
              </w:rPr>
              <w:t xml:space="preserve"> на ВМД. Возможна установка маски для выделения строки, столбца или одного символа, инверсия чёрно-белых изображений, регулировка контраста, изменение расположения </w:t>
            </w:r>
            <w:proofErr w:type="spellStart"/>
            <w:r w:rsidRPr="00616B87">
              <w:rPr>
                <w:rFonts w:ascii="Times New Roman" w:eastAsia="Times New Roman" w:hAnsi="Times New Roman" w:cs="Times New Roman"/>
                <w:color w:val="auto"/>
                <w:sz w:val="22"/>
                <w:szCs w:val="22"/>
              </w:rPr>
              <w:t>оптотипов</w:t>
            </w:r>
            <w:proofErr w:type="spellEnd"/>
            <w:r w:rsidRPr="00616B87">
              <w:rPr>
                <w:rFonts w:ascii="Times New Roman" w:eastAsia="Times New Roman" w:hAnsi="Times New Roman" w:cs="Times New Roman"/>
                <w:color w:val="auto"/>
                <w:sz w:val="22"/>
                <w:szCs w:val="22"/>
              </w:rPr>
              <w:t xml:space="preserve"> на экране. Знаки можно двигать по вертикали, горизонтали и диагонали с тремя разными скоростями.</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lastRenderedPageBreak/>
              <w:t>Чёткое изображение</w:t>
            </w:r>
            <w:r w:rsidRPr="00616B87">
              <w:rPr>
                <w:rFonts w:ascii="Times New Roman" w:eastAsia="Times New Roman" w:hAnsi="Times New Roman" w:cs="Times New Roman"/>
                <w:b/>
                <w:bCs/>
                <w:color w:val="auto"/>
                <w:sz w:val="22"/>
                <w:szCs w:val="22"/>
              </w:rPr>
              <w:br/>
            </w:r>
            <w:proofErr w:type="gramStart"/>
            <w:r w:rsidRPr="00616B87">
              <w:rPr>
                <w:rFonts w:ascii="Times New Roman" w:eastAsia="Times New Roman" w:hAnsi="Times New Roman" w:cs="Times New Roman"/>
                <w:color w:val="auto"/>
                <w:sz w:val="22"/>
                <w:szCs w:val="22"/>
              </w:rPr>
              <w:t>Поскольку</w:t>
            </w:r>
            <w:proofErr w:type="gramEnd"/>
            <w:r w:rsidRPr="00616B87">
              <w:rPr>
                <w:rFonts w:ascii="Times New Roman" w:eastAsia="Times New Roman" w:hAnsi="Times New Roman" w:cs="Times New Roman"/>
                <w:color w:val="auto"/>
                <w:sz w:val="22"/>
                <w:szCs w:val="22"/>
              </w:rPr>
              <w:t xml:space="preserve"> у экрана высокое разрешение, символы отображаются даже чётче, чем при использовании обычного проектора знаков.</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Пульт дистанционного управления с LCD-дисплеем</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 xml:space="preserve">Пульт дистанционного управления снабжён небольшим монохромным дисплеем, ярким и удобным. Теперь врач может видеть </w:t>
            </w:r>
            <w:proofErr w:type="spellStart"/>
            <w:r w:rsidRPr="00616B87">
              <w:rPr>
                <w:rFonts w:ascii="Times New Roman" w:eastAsia="Times New Roman" w:hAnsi="Times New Roman" w:cs="Times New Roman"/>
                <w:color w:val="auto"/>
                <w:sz w:val="22"/>
                <w:szCs w:val="22"/>
              </w:rPr>
              <w:t>оптотипы</w:t>
            </w:r>
            <w:proofErr w:type="spellEnd"/>
            <w:r w:rsidRPr="00616B87">
              <w:rPr>
                <w:rFonts w:ascii="Times New Roman" w:eastAsia="Times New Roman" w:hAnsi="Times New Roman" w:cs="Times New Roman"/>
                <w:color w:val="auto"/>
                <w:sz w:val="22"/>
                <w:szCs w:val="22"/>
              </w:rPr>
              <w:t>, отображаемые на экране проектора, сидя лицом к пациенту. Также удобнее стало работать в темноте, если она необходима для некоторых зрительных тестов.</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Функция слайд-шоу (через USB) и анимация</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С помощью экранного проектора можно демонстрировать пациенту не только тестовые карты, но и любую другую информацию, загруженную в память USB. Например, можно показывать в режиме слайд-шоу рекламные или обучающие презентации. Для привлечения внимания детей предусмотрены анимированные картинки.</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Регулировка тестового расстояния</w:t>
            </w:r>
            <w:r w:rsidRPr="00616B87">
              <w:rPr>
                <w:rFonts w:ascii="Times New Roman" w:eastAsia="Times New Roman" w:hAnsi="Times New Roman" w:cs="Times New Roman"/>
                <w:b/>
                <w:bCs/>
                <w:color w:val="auto"/>
                <w:sz w:val="22"/>
                <w:szCs w:val="22"/>
              </w:rPr>
              <w:br/>
            </w:r>
            <w:r w:rsidRPr="00616B87">
              <w:rPr>
                <w:rFonts w:ascii="Times New Roman" w:eastAsia="Times New Roman" w:hAnsi="Times New Roman" w:cs="Times New Roman"/>
                <w:color w:val="auto"/>
                <w:sz w:val="22"/>
                <w:szCs w:val="22"/>
              </w:rPr>
              <w:t xml:space="preserve">В зависимости от размеров </w:t>
            </w:r>
            <w:proofErr w:type="spellStart"/>
            <w:r w:rsidRPr="00616B87">
              <w:rPr>
                <w:rFonts w:ascii="Times New Roman" w:eastAsia="Times New Roman" w:hAnsi="Times New Roman" w:cs="Times New Roman"/>
                <w:color w:val="auto"/>
                <w:sz w:val="22"/>
                <w:szCs w:val="22"/>
              </w:rPr>
              <w:t>оптометрического</w:t>
            </w:r>
            <w:proofErr w:type="spellEnd"/>
            <w:r w:rsidRPr="00616B87">
              <w:rPr>
                <w:rFonts w:ascii="Times New Roman" w:eastAsia="Times New Roman" w:hAnsi="Times New Roman" w:cs="Times New Roman"/>
                <w:color w:val="auto"/>
                <w:sz w:val="22"/>
                <w:szCs w:val="22"/>
              </w:rPr>
              <w:t xml:space="preserve"> кабинета можно скорректировать расстояние обследования в диапазоне от 1,5 до 6 метров с шагом 0,25 м. Это поможет вам более эффективно использовать пространство комнаты. При этом пульт дистанционного управления облегчит работу с прибором.</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bCs/>
                <w:color w:val="2B2B2B"/>
                <w:sz w:val="22"/>
                <w:szCs w:val="22"/>
              </w:rPr>
              <w:t>Удобные функции для пользователей</w:t>
            </w:r>
            <w:r w:rsidRPr="00616B87">
              <w:rPr>
                <w:rFonts w:ascii="Times New Roman" w:eastAsia="Times New Roman" w:hAnsi="Times New Roman" w:cs="Times New Roman"/>
                <w:b/>
                <w:bCs/>
                <w:color w:val="auto"/>
                <w:sz w:val="22"/>
                <w:szCs w:val="22"/>
              </w:rPr>
              <w:br/>
            </w:r>
            <w:proofErr w:type="gramStart"/>
            <w:r w:rsidRPr="00616B87">
              <w:rPr>
                <w:rFonts w:ascii="Times New Roman" w:eastAsia="Times New Roman" w:hAnsi="Times New Roman" w:cs="Times New Roman"/>
                <w:color w:val="auto"/>
                <w:sz w:val="22"/>
                <w:szCs w:val="22"/>
              </w:rPr>
              <w:t>У</w:t>
            </w:r>
            <w:proofErr w:type="gramEnd"/>
            <w:r w:rsidRPr="00616B87">
              <w:rPr>
                <w:rFonts w:ascii="Times New Roman" w:eastAsia="Times New Roman" w:hAnsi="Times New Roman" w:cs="Times New Roman"/>
                <w:color w:val="auto"/>
                <w:sz w:val="22"/>
                <w:szCs w:val="22"/>
              </w:rPr>
              <w:t xml:space="preserve"> прибора есть удобные специальные функции: инверсия чёрно-белых изображений, регулировка контраста, изменение расположения зрительных тестов на экране, функции «Программный режим», «Зеркало» и «Маска», красно-зеленый фильтр.</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pacing w:val="-1"/>
                <w:sz w:val="22"/>
                <w:szCs w:val="22"/>
              </w:rPr>
              <w:t xml:space="preserve">Расстояние проекции </w:t>
            </w:r>
            <w:r w:rsidRPr="00616B87">
              <w:rPr>
                <w:rFonts w:ascii="Times New Roman" w:eastAsia="Times New Roman" w:hAnsi="Times New Roman" w:cs="Times New Roman"/>
                <w:color w:val="auto"/>
                <w:sz w:val="22"/>
                <w:szCs w:val="22"/>
              </w:rPr>
              <w:t>1.0~6.0 м (шаг регулировки - 0.1 м)</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Типы карт</w:t>
            </w:r>
            <w:r w:rsidRPr="00616B87">
              <w:rPr>
                <w:rFonts w:ascii="Times New Roman" w:eastAsia="Times New Roman" w:hAnsi="Times New Roman" w:cs="Times New Roman"/>
                <w:color w:val="auto"/>
                <w:sz w:val="22"/>
                <w:szCs w:val="22"/>
              </w:rPr>
              <w:t xml:space="preserve"> </w:t>
            </w:r>
            <w:proofErr w:type="spellStart"/>
            <w:r w:rsidRPr="00616B87">
              <w:rPr>
                <w:rFonts w:ascii="Times New Roman" w:eastAsia="Times New Roman" w:hAnsi="Times New Roman" w:cs="Times New Roman"/>
                <w:color w:val="auto"/>
                <w:sz w:val="22"/>
                <w:szCs w:val="22"/>
              </w:rPr>
              <w:t>Ландольт</w:t>
            </w:r>
            <w:proofErr w:type="spellEnd"/>
            <w:r w:rsidRPr="00616B87">
              <w:rPr>
                <w:rFonts w:ascii="Times New Roman" w:eastAsia="Times New Roman" w:hAnsi="Times New Roman" w:cs="Times New Roman"/>
                <w:color w:val="auto"/>
                <w:sz w:val="22"/>
                <w:szCs w:val="22"/>
              </w:rPr>
              <w:t xml:space="preserve">, английский, русский, числовой, </w:t>
            </w:r>
            <w:proofErr w:type="spellStart"/>
            <w:r w:rsidRPr="00616B87">
              <w:rPr>
                <w:rFonts w:ascii="Times New Roman" w:eastAsia="Times New Roman" w:hAnsi="Times New Roman" w:cs="Times New Roman"/>
                <w:color w:val="auto"/>
                <w:sz w:val="22"/>
                <w:szCs w:val="22"/>
              </w:rPr>
              <w:t>Снеллена</w:t>
            </w:r>
            <w:proofErr w:type="spellEnd"/>
            <w:r w:rsidRPr="00616B87">
              <w:rPr>
                <w:rFonts w:ascii="Times New Roman" w:eastAsia="Times New Roman" w:hAnsi="Times New Roman" w:cs="Times New Roman"/>
                <w:color w:val="auto"/>
                <w:sz w:val="22"/>
                <w:szCs w:val="22"/>
              </w:rPr>
              <w:t xml:space="preserve">, дети, маскировка (горизонтальная, вертикальная, одиночный </w:t>
            </w:r>
            <w:proofErr w:type="spellStart"/>
            <w:r w:rsidRPr="00616B87">
              <w:rPr>
                <w:rFonts w:ascii="Times New Roman" w:eastAsia="Times New Roman" w:hAnsi="Times New Roman" w:cs="Times New Roman"/>
                <w:color w:val="auto"/>
                <w:sz w:val="22"/>
                <w:szCs w:val="22"/>
              </w:rPr>
              <w:t>оптотип</w:t>
            </w:r>
            <w:proofErr w:type="spellEnd"/>
            <w:r w:rsidRPr="00616B87">
              <w:rPr>
                <w:rFonts w:ascii="Times New Roman" w:eastAsia="Times New Roman" w:hAnsi="Times New Roman" w:cs="Times New Roman"/>
                <w:color w:val="auto"/>
                <w:sz w:val="22"/>
                <w:szCs w:val="22"/>
              </w:rPr>
              <w:t xml:space="preserve">), специальные </w:t>
            </w:r>
            <w:r w:rsidRPr="00616B87">
              <w:rPr>
                <w:rFonts w:ascii="Times New Roman" w:eastAsia="Times New Roman" w:hAnsi="Times New Roman" w:cs="Times New Roman"/>
                <w:color w:val="auto"/>
                <w:sz w:val="22"/>
                <w:szCs w:val="22"/>
              </w:rPr>
              <w:lastRenderedPageBreak/>
              <w:t>карты (отдельный красный/зеленый в PLC-8000), дальтонизм</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Программа</w:t>
            </w:r>
            <w:r w:rsidRPr="00616B87">
              <w:rPr>
                <w:rFonts w:ascii="Times New Roman" w:eastAsia="Times New Roman" w:hAnsi="Times New Roman" w:cs="Times New Roman"/>
                <w:color w:val="auto"/>
                <w:sz w:val="22"/>
                <w:szCs w:val="22"/>
              </w:rPr>
              <w:t xml:space="preserve"> </w:t>
            </w:r>
            <w:proofErr w:type="gramStart"/>
            <w:r w:rsidRPr="00616B87">
              <w:rPr>
                <w:rFonts w:ascii="Times New Roman" w:eastAsia="Times New Roman" w:hAnsi="Times New Roman" w:cs="Times New Roman"/>
                <w:color w:val="auto"/>
                <w:sz w:val="22"/>
                <w:szCs w:val="22"/>
              </w:rPr>
              <w:t>2  программы</w:t>
            </w:r>
            <w:proofErr w:type="gramEnd"/>
            <w:r w:rsidRP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spacing w:val="-1"/>
                <w:sz w:val="22"/>
                <w:szCs w:val="22"/>
              </w:rPr>
              <w:t>максимум</w:t>
            </w:r>
            <w:r w:rsidRPr="00616B87">
              <w:rPr>
                <w:rFonts w:ascii="Times New Roman" w:eastAsia="Times New Roman" w:hAnsi="Times New Roman" w:cs="Times New Roman"/>
                <w:color w:val="auto"/>
                <w:sz w:val="22"/>
                <w:szCs w:val="22"/>
              </w:rPr>
              <w:t xml:space="preserve"> 40 карт в каждой Внешний порт входов/выходов</w:t>
            </w:r>
            <w:r w:rsidRPr="00616B87">
              <w:rPr>
                <w:rFonts w:ascii="Times New Roman" w:eastAsia="Times New Roman" w:hAnsi="Times New Roman" w:cs="Times New Roman"/>
                <w:color w:val="auto"/>
                <w:sz w:val="22"/>
                <w:szCs w:val="22"/>
              </w:rPr>
              <w:tab/>
              <w:t>USB(USB 2.0), RS-232</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pacing w:val="-1"/>
                <w:sz w:val="22"/>
                <w:szCs w:val="22"/>
              </w:rPr>
              <w:t>Связь</w:t>
            </w:r>
            <w:r w:rsidRPr="00616B87">
              <w:rPr>
                <w:rFonts w:ascii="Times New Roman" w:eastAsia="Times New Roman" w:hAnsi="Times New Roman" w:cs="Times New Roman"/>
                <w:color w:val="auto"/>
                <w:spacing w:val="-1"/>
                <w:sz w:val="22"/>
                <w:szCs w:val="22"/>
              </w:rPr>
              <w:t xml:space="preserve"> </w:t>
            </w:r>
            <w:r w:rsidRPr="00616B87">
              <w:rPr>
                <w:rFonts w:ascii="Times New Roman" w:eastAsia="Times New Roman" w:hAnsi="Times New Roman" w:cs="Times New Roman"/>
                <w:color w:val="auto"/>
                <w:sz w:val="22"/>
                <w:szCs w:val="22"/>
              </w:rPr>
              <w:t xml:space="preserve">RS-232 с проводным соединением </w:t>
            </w:r>
            <w:proofErr w:type="spellStart"/>
            <w:r w:rsidRPr="00616B87">
              <w:rPr>
                <w:rFonts w:ascii="Times New Roman" w:eastAsia="Times New Roman" w:hAnsi="Times New Roman" w:cs="Times New Roman"/>
                <w:color w:val="auto"/>
                <w:sz w:val="22"/>
                <w:szCs w:val="22"/>
              </w:rPr>
              <w:t>Bluetooth</w:t>
            </w:r>
            <w:proofErr w:type="spellEnd"/>
            <w:r w:rsidRP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sz w:val="22"/>
                <w:szCs w:val="22"/>
                <w:lang w:val="en-US"/>
              </w:rPr>
              <w:t>c</w:t>
            </w:r>
            <w:r w:rsidRPr="00616B87">
              <w:rPr>
                <w:rFonts w:ascii="Times New Roman" w:eastAsia="Times New Roman" w:hAnsi="Times New Roman" w:cs="Times New Roman"/>
                <w:color w:val="auto"/>
                <w:sz w:val="22"/>
                <w:szCs w:val="22"/>
              </w:rPr>
              <w:t xml:space="preserve"> проводным соединением </w:t>
            </w:r>
          </w:p>
          <w:p w:rsidR="00441CED" w:rsidRPr="00616B87" w:rsidRDefault="00441CED" w:rsidP="005247B9">
            <w:pPr>
              <w:rPr>
                <w:rFonts w:ascii="Times New Roman" w:eastAsia="Times New Roman" w:hAnsi="Times New Roman" w:cs="Times New Roman"/>
                <w:color w:val="auto"/>
                <w:spacing w:val="-1"/>
                <w:sz w:val="22"/>
                <w:szCs w:val="22"/>
              </w:rPr>
            </w:pPr>
            <w:r w:rsidRPr="00616B87">
              <w:rPr>
                <w:rFonts w:ascii="Times New Roman" w:eastAsia="Times New Roman" w:hAnsi="Times New Roman" w:cs="Times New Roman"/>
                <w:b/>
                <w:color w:val="auto"/>
                <w:sz w:val="22"/>
                <w:szCs w:val="22"/>
              </w:rPr>
              <w:t>ЖК-дисплей</w:t>
            </w:r>
            <w:r w:rsidRPr="00616B87">
              <w:rPr>
                <w:rFonts w:ascii="Times New Roman" w:eastAsia="Times New Roman" w:hAnsi="Times New Roman" w:cs="Times New Roman"/>
                <w:color w:val="auto"/>
                <w:sz w:val="22"/>
                <w:szCs w:val="22"/>
              </w:rPr>
              <w:t xml:space="preserve"> 23 </w:t>
            </w:r>
            <w:r w:rsidRPr="00616B87">
              <w:rPr>
                <w:rFonts w:ascii="Times New Roman" w:eastAsia="Times New Roman" w:hAnsi="Times New Roman" w:cs="Times New Roman"/>
                <w:color w:val="auto"/>
                <w:spacing w:val="-1"/>
                <w:sz w:val="22"/>
                <w:szCs w:val="22"/>
              </w:rPr>
              <w:t xml:space="preserve">дюйма </w:t>
            </w:r>
            <w:proofErr w:type="spellStart"/>
            <w:r w:rsidRPr="00616B87">
              <w:rPr>
                <w:rFonts w:ascii="Times New Roman" w:eastAsia="Times New Roman" w:hAnsi="Times New Roman" w:cs="Times New Roman"/>
                <w:color w:val="auto"/>
                <w:spacing w:val="-1"/>
                <w:sz w:val="22"/>
                <w:szCs w:val="22"/>
              </w:rPr>
              <w:t>Full</w:t>
            </w:r>
            <w:proofErr w:type="spellEnd"/>
            <w:r w:rsidRPr="00616B87">
              <w:rPr>
                <w:rFonts w:ascii="Times New Roman" w:eastAsia="Times New Roman" w:hAnsi="Times New Roman" w:cs="Times New Roman"/>
                <w:color w:val="auto"/>
                <w:spacing w:val="-1"/>
                <w:sz w:val="22"/>
                <w:szCs w:val="22"/>
              </w:rPr>
              <w:t xml:space="preserve">-HD (1920 </w:t>
            </w:r>
            <w:r w:rsidRPr="00616B87">
              <w:rPr>
                <w:rFonts w:ascii="Times New Roman" w:eastAsia="Times New Roman" w:hAnsi="Times New Roman" w:cs="Times New Roman"/>
                <w:color w:val="auto"/>
                <w:sz w:val="22"/>
                <w:szCs w:val="22"/>
              </w:rPr>
              <w:t>x</w:t>
            </w:r>
            <w:r w:rsidRPr="00616B87">
              <w:rPr>
                <w:rFonts w:ascii="Times New Roman" w:eastAsia="Times New Roman" w:hAnsi="Times New Roman" w:cs="Times New Roman"/>
                <w:color w:val="auto"/>
                <w:spacing w:val="-1"/>
                <w:sz w:val="22"/>
                <w:szCs w:val="22"/>
              </w:rPr>
              <w:t xml:space="preserve"> 1080 пикселей) для PLC-8000</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 xml:space="preserve">Операционная система </w:t>
            </w:r>
            <w:r w:rsidRPr="00616B87">
              <w:rPr>
                <w:rFonts w:ascii="Times New Roman" w:eastAsia="Times New Roman" w:hAnsi="Times New Roman" w:cs="Times New Roman"/>
                <w:color w:val="auto"/>
                <w:sz w:val="22"/>
                <w:szCs w:val="22"/>
              </w:rPr>
              <w:t xml:space="preserve">      </w:t>
            </w:r>
            <w:proofErr w:type="spellStart"/>
            <w:r w:rsidRPr="00616B87">
              <w:rPr>
                <w:rFonts w:ascii="Times New Roman" w:eastAsia="Times New Roman" w:hAnsi="Times New Roman" w:cs="Times New Roman"/>
                <w:color w:val="auto"/>
                <w:sz w:val="22"/>
                <w:szCs w:val="22"/>
              </w:rPr>
              <w:t>Android</w:t>
            </w:r>
            <w:proofErr w:type="spellEnd"/>
            <w:r w:rsidRPr="00616B87">
              <w:rPr>
                <w:rFonts w:ascii="Times New Roman" w:eastAsia="Times New Roman" w:hAnsi="Times New Roman" w:cs="Times New Roman"/>
                <w:color w:val="auto"/>
                <w:sz w:val="22"/>
                <w:szCs w:val="22"/>
              </w:rPr>
              <w:t xml:space="preserve"> 4.4.2</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 xml:space="preserve">Карта </w:t>
            </w:r>
            <w:proofErr w:type="gramStart"/>
            <w:r w:rsidRPr="00616B87">
              <w:rPr>
                <w:rFonts w:ascii="Times New Roman" w:eastAsia="Times New Roman" w:hAnsi="Times New Roman" w:cs="Times New Roman"/>
                <w:b/>
                <w:color w:val="auto"/>
                <w:sz w:val="22"/>
                <w:szCs w:val="22"/>
              </w:rPr>
              <w:t xml:space="preserve">памяти </w:t>
            </w:r>
            <w:r w:rsidRPr="00616B87">
              <w:rPr>
                <w:rFonts w:ascii="Times New Roman" w:eastAsia="Times New Roman" w:hAnsi="Times New Roman" w:cs="Times New Roman"/>
                <w:color w:val="auto"/>
                <w:sz w:val="22"/>
                <w:szCs w:val="22"/>
              </w:rPr>
              <w:t xml:space="preserve"> </w:t>
            </w:r>
            <w:proofErr w:type="spellStart"/>
            <w:r w:rsidRPr="00616B87">
              <w:rPr>
                <w:rFonts w:ascii="Times New Roman" w:eastAsia="Times New Roman" w:hAnsi="Times New Roman" w:cs="Times New Roman"/>
                <w:color w:val="auto"/>
                <w:sz w:val="22"/>
                <w:szCs w:val="22"/>
              </w:rPr>
              <w:t>micro</w:t>
            </w:r>
            <w:proofErr w:type="spellEnd"/>
            <w:proofErr w:type="gramEnd"/>
            <w:r w:rsidRPr="00616B87">
              <w:rPr>
                <w:rFonts w:ascii="Times New Roman" w:eastAsia="Times New Roman" w:hAnsi="Times New Roman" w:cs="Times New Roman"/>
                <w:color w:val="auto"/>
                <w:sz w:val="22"/>
                <w:szCs w:val="22"/>
              </w:rPr>
              <w:t xml:space="preserve"> SDHC Класс10, 8 Гб или более</w:t>
            </w:r>
          </w:p>
          <w:p w:rsidR="00441CED" w:rsidRPr="00616B87" w:rsidRDefault="00441CED" w:rsidP="005247B9">
            <w:pPr>
              <w:rPr>
                <w:rFonts w:ascii="Times New Roman" w:eastAsia="Times New Roman" w:hAnsi="Times New Roman" w:cs="Times New Roman"/>
                <w:color w:val="auto"/>
                <w:sz w:val="22"/>
                <w:szCs w:val="22"/>
              </w:rPr>
            </w:pPr>
            <w:proofErr w:type="gramStart"/>
            <w:r w:rsidRPr="00616B87">
              <w:rPr>
                <w:rFonts w:ascii="Times New Roman" w:eastAsia="Times New Roman" w:hAnsi="Times New Roman" w:cs="Times New Roman"/>
                <w:b/>
                <w:color w:val="auto"/>
                <w:sz w:val="22"/>
                <w:szCs w:val="22"/>
              </w:rPr>
              <w:t xml:space="preserve">Динамик </w:t>
            </w:r>
            <w:r w:rsidRPr="00616B87">
              <w:rPr>
                <w:rFonts w:ascii="Times New Roman" w:eastAsia="Times New Roman" w:hAnsi="Times New Roman" w:cs="Times New Roman"/>
                <w:color w:val="auto"/>
                <w:sz w:val="22"/>
                <w:szCs w:val="22"/>
              </w:rPr>
              <w:t xml:space="preserve"> 1.5</w:t>
            </w:r>
            <w:proofErr w:type="gramEnd"/>
            <w:r w:rsidRPr="00616B87">
              <w:rPr>
                <w:rFonts w:ascii="Times New Roman" w:eastAsia="Times New Roman" w:hAnsi="Times New Roman" w:cs="Times New Roman"/>
                <w:color w:val="auto"/>
                <w:sz w:val="22"/>
                <w:szCs w:val="22"/>
              </w:rPr>
              <w:t xml:space="preserve"> Вт x 2</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Питание</w:t>
            </w:r>
            <w:r w:rsidRPr="00616B87">
              <w:rPr>
                <w:rFonts w:ascii="Times New Roman" w:eastAsia="Times New Roman" w:hAnsi="Times New Roman" w:cs="Times New Roman"/>
                <w:color w:val="auto"/>
                <w:sz w:val="22"/>
                <w:szCs w:val="22"/>
              </w:rPr>
              <w:t>100-240 В переменного тока, 50/60 Гц</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 xml:space="preserve">Потребление </w:t>
            </w:r>
            <w:proofErr w:type="gramStart"/>
            <w:r w:rsidRPr="00616B87">
              <w:rPr>
                <w:rFonts w:ascii="Times New Roman" w:eastAsia="Times New Roman" w:hAnsi="Times New Roman" w:cs="Times New Roman"/>
                <w:b/>
                <w:color w:val="auto"/>
                <w:sz w:val="22"/>
                <w:szCs w:val="22"/>
              </w:rPr>
              <w:t xml:space="preserve">энергии </w:t>
            </w:r>
            <w:r w:rsidRPr="00616B87">
              <w:rPr>
                <w:rFonts w:ascii="Times New Roman" w:eastAsia="Times New Roman" w:hAnsi="Times New Roman" w:cs="Times New Roman"/>
                <w:color w:val="auto"/>
                <w:sz w:val="22"/>
                <w:szCs w:val="22"/>
              </w:rPr>
              <w:t xml:space="preserve"> PLC</w:t>
            </w:r>
            <w:proofErr w:type="gramEnd"/>
            <w:r w:rsidRPr="00616B87">
              <w:rPr>
                <w:rFonts w:ascii="Times New Roman" w:eastAsia="Times New Roman" w:hAnsi="Times New Roman" w:cs="Times New Roman"/>
                <w:color w:val="auto"/>
                <w:sz w:val="22"/>
                <w:szCs w:val="22"/>
              </w:rPr>
              <w:t>-8000:             45-55ВА</w:t>
            </w:r>
          </w:p>
          <w:p w:rsidR="00441CED" w:rsidRPr="00616B87" w:rsidRDefault="00441CED" w:rsidP="005247B9">
            <w:pPr>
              <w:rPr>
                <w:rFonts w:ascii="Times New Roman" w:eastAsia="Times New Roman" w:hAnsi="Times New Roman" w:cs="Times New Roman"/>
                <w:color w:val="auto"/>
                <w:spacing w:val="-1"/>
                <w:w w:val="90"/>
                <w:sz w:val="22"/>
                <w:szCs w:val="22"/>
              </w:rPr>
            </w:pPr>
            <w:r w:rsidRPr="00616B87">
              <w:rPr>
                <w:rFonts w:ascii="Times New Roman" w:eastAsia="Times New Roman" w:hAnsi="Times New Roman" w:cs="Times New Roman"/>
                <w:b/>
                <w:color w:val="auto"/>
                <w:sz w:val="22"/>
                <w:szCs w:val="22"/>
              </w:rPr>
              <w:t>Размеры:</w:t>
            </w:r>
            <w:r w:rsidRPr="00616B87">
              <w:rPr>
                <w:rFonts w:ascii="Times New Roman" w:eastAsia="Times New Roman" w:hAnsi="Times New Roman" w:cs="Times New Roman"/>
                <w:color w:val="auto"/>
                <w:sz w:val="22"/>
                <w:szCs w:val="22"/>
              </w:rPr>
              <w:t xml:space="preserve"> </w:t>
            </w:r>
            <w:proofErr w:type="gramStart"/>
            <w:r w:rsidRPr="00616B87">
              <w:rPr>
                <w:rFonts w:ascii="Times New Roman" w:eastAsia="Times New Roman" w:hAnsi="Times New Roman" w:cs="Times New Roman"/>
                <w:color w:val="auto"/>
                <w:sz w:val="22"/>
                <w:szCs w:val="22"/>
              </w:rPr>
              <w:t xml:space="preserve">Корпус:   </w:t>
            </w:r>
            <w:proofErr w:type="gramEnd"/>
            <w:r w:rsidRPr="00616B87">
              <w:rPr>
                <w:rFonts w:ascii="Times New Roman" w:eastAsia="Times New Roman" w:hAnsi="Times New Roman" w:cs="Times New Roman"/>
                <w:color w:val="auto"/>
                <w:w w:val="90"/>
                <w:sz w:val="22"/>
                <w:szCs w:val="22"/>
              </w:rPr>
              <w:t>583(Ш)</w:t>
            </w:r>
            <w:r w:rsidRPr="00616B87">
              <w:rPr>
                <w:rFonts w:ascii="Times New Roman" w:eastAsia="Symbol" w:hAnsi="Times New Roman" w:cs="Times New Roman"/>
                <w:color w:val="auto"/>
                <w:w w:val="85"/>
                <w:sz w:val="22"/>
                <w:szCs w:val="22"/>
              </w:rPr>
              <w:t>х</w:t>
            </w:r>
            <w:r w:rsidRPr="00616B87">
              <w:rPr>
                <w:rFonts w:ascii="Times New Roman" w:eastAsia="Times New Roman" w:hAnsi="Times New Roman" w:cs="Times New Roman"/>
                <w:color w:val="auto"/>
                <w:w w:val="90"/>
                <w:sz w:val="22"/>
                <w:szCs w:val="22"/>
              </w:rPr>
              <w:t>55(Г)</w:t>
            </w:r>
            <w:r w:rsidRPr="00616B87">
              <w:rPr>
                <w:rFonts w:ascii="Times New Roman" w:eastAsia="Symbol" w:hAnsi="Times New Roman" w:cs="Times New Roman"/>
                <w:color w:val="auto"/>
                <w:w w:val="85"/>
                <w:sz w:val="22"/>
                <w:szCs w:val="22"/>
              </w:rPr>
              <w:t>х</w:t>
            </w:r>
            <w:r w:rsidRPr="00616B87">
              <w:rPr>
                <w:rFonts w:ascii="Times New Roman" w:eastAsia="Times New Roman" w:hAnsi="Times New Roman" w:cs="Times New Roman"/>
                <w:color w:val="auto"/>
                <w:spacing w:val="-1"/>
                <w:w w:val="90"/>
                <w:sz w:val="22"/>
                <w:szCs w:val="22"/>
              </w:rPr>
              <w:t>423(В)мм</w:t>
            </w:r>
          </w:p>
          <w:p w:rsidR="00441CED" w:rsidRPr="00616B87" w:rsidRDefault="00441CED" w:rsidP="005247B9">
            <w:pPr>
              <w:rPr>
                <w:rFonts w:ascii="Times New Roman" w:eastAsia="Times New Roman" w:hAnsi="Times New Roman" w:cs="Times New Roman"/>
                <w:color w:val="auto"/>
                <w:w w:val="90"/>
                <w:sz w:val="22"/>
                <w:szCs w:val="22"/>
              </w:rPr>
            </w:pPr>
            <w:r w:rsidRPr="00616B87">
              <w:rPr>
                <w:rFonts w:ascii="Times New Roman" w:eastAsia="Times New Roman" w:hAnsi="Times New Roman" w:cs="Times New Roman"/>
                <w:color w:val="auto"/>
                <w:position w:val="1"/>
                <w:sz w:val="22"/>
                <w:szCs w:val="22"/>
              </w:rPr>
              <w:t>Устройство дистанционного управления</w:t>
            </w:r>
            <w:r w:rsidRP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w w:val="90"/>
                <w:sz w:val="22"/>
                <w:szCs w:val="22"/>
              </w:rPr>
              <w:t>64(Ш)</w:t>
            </w:r>
            <w:r w:rsidRPr="00616B87">
              <w:rPr>
                <w:rFonts w:ascii="Times New Roman" w:eastAsia="Symbol" w:hAnsi="Times New Roman" w:cs="Times New Roman"/>
                <w:color w:val="auto"/>
                <w:w w:val="85"/>
                <w:sz w:val="22"/>
                <w:szCs w:val="22"/>
              </w:rPr>
              <w:t>х</w:t>
            </w:r>
            <w:r w:rsidRPr="00616B87">
              <w:rPr>
                <w:rFonts w:ascii="Times New Roman" w:eastAsia="Times New Roman" w:hAnsi="Times New Roman" w:cs="Times New Roman"/>
                <w:color w:val="auto"/>
                <w:w w:val="90"/>
                <w:sz w:val="22"/>
                <w:szCs w:val="22"/>
              </w:rPr>
              <w:t>196(Г)</w:t>
            </w:r>
            <w:r w:rsidRPr="00616B87">
              <w:rPr>
                <w:rFonts w:ascii="Times New Roman" w:eastAsia="Symbol" w:hAnsi="Times New Roman" w:cs="Times New Roman"/>
                <w:color w:val="auto"/>
                <w:w w:val="85"/>
                <w:sz w:val="22"/>
                <w:szCs w:val="22"/>
              </w:rPr>
              <w:t>х</w:t>
            </w:r>
            <w:r w:rsidRPr="00616B87">
              <w:rPr>
                <w:rFonts w:ascii="Times New Roman" w:eastAsia="Times New Roman" w:hAnsi="Times New Roman" w:cs="Times New Roman"/>
                <w:color w:val="auto"/>
                <w:w w:val="90"/>
                <w:sz w:val="22"/>
                <w:szCs w:val="22"/>
              </w:rPr>
              <w:t>20(В)мм</w:t>
            </w:r>
          </w:p>
          <w:p w:rsidR="00441CED" w:rsidRPr="00616B87" w:rsidRDefault="00441CED" w:rsidP="005247B9">
            <w:pPr>
              <w:rPr>
                <w:rFonts w:ascii="Times New Roman" w:eastAsia="Times New Roman" w:hAnsi="Times New Roman" w:cs="Times New Roman"/>
                <w:color w:val="auto"/>
                <w:spacing w:val="-1"/>
                <w:sz w:val="22"/>
                <w:szCs w:val="22"/>
              </w:rPr>
            </w:pPr>
            <w:r w:rsidRPr="00616B87">
              <w:rPr>
                <w:rFonts w:ascii="Times New Roman" w:eastAsia="Times New Roman" w:hAnsi="Times New Roman" w:cs="Times New Roman"/>
                <w:b/>
                <w:color w:val="auto"/>
                <w:w w:val="90"/>
                <w:sz w:val="22"/>
                <w:szCs w:val="22"/>
              </w:rPr>
              <w:t>Вес:</w:t>
            </w:r>
            <w:r w:rsidRPr="00616B87">
              <w:rPr>
                <w:rFonts w:ascii="Times New Roman" w:eastAsia="Times New Roman" w:hAnsi="Times New Roman" w:cs="Times New Roman"/>
                <w:color w:val="auto"/>
                <w:w w:val="90"/>
                <w:sz w:val="22"/>
                <w:szCs w:val="22"/>
              </w:rPr>
              <w:t xml:space="preserve"> </w:t>
            </w:r>
            <w:r w:rsidRPr="00616B87">
              <w:rPr>
                <w:rFonts w:ascii="Times New Roman" w:eastAsia="Times New Roman" w:hAnsi="Times New Roman" w:cs="Times New Roman"/>
                <w:color w:val="auto"/>
                <w:sz w:val="22"/>
                <w:szCs w:val="22"/>
              </w:rPr>
              <w:t xml:space="preserve">Корпус: </w:t>
            </w:r>
            <w:r w:rsidRPr="00616B87">
              <w:rPr>
                <w:rFonts w:ascii="Times New Roman" w:eastAsia="Times New Roman" w:hAnsi="Times New Roman" w:cs="Times New Roman"/>
                <w:color w:val="auto"/>
                <w:spacing w:val="-1"/>
                <w:sz w:val="22"/>
                <w:szCs w:val="22"/>
              </w:rPr>
              <w:t xml:space="preserve">около </w:t>
            </w:r>
            <w:r w:rsidRPr="00616B87">
              <w:rPr>
                <w:rFonts w:ascii="Times New Roman" w:eastAsia="Times New Roman" w:hAnsi="Times New Roman" w:cs="Times New Roman"/>
                <w:color w:val="auto"/>
                <w:sz w:val="22"/>
                <w:szCs w:val="22"/>
              </w:rPr>
              <w:t>6</w:t>
            </w:r>
            <w:r w:rsidRPr="00616B87">
              <w:rPr>
                <w:rFonts w:ascii="Times New Roman" w:eastAsia="Times New Roman" w:hAnsi="Times New Roman" w:cs="Times New Roman"/>
                <w:color w:val="auto"/>
                <w:spacing w:val="-1"/>
                <w:sz w:val="22"/>
                <w:szCs w:val="22"/>
              </w:rPr>
              <w:t xml:space="preserve"> кг</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Настенный монтажный кронштейн:370г</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position w:val="1"/>
                <w:sz w:val="22"/>
                <w:szCs w:val="22"/>
              </w:rPr>
              <w:t xml:space="preserve">Устройство дистанционного </w:t>
            </w:r>
            <w:proofErr w:type="gramStart"/>
            <w:r w:rsidRPr="00616B87">
              <w:rPr>
                <w:rFonts w:ascii="Times New Roman" w:eastAsia="Times New Roman" w:hAnsi="Times New Roman" w:cs="Times New Roman"/>
                <w:color w:val="auto"/>
                <w:position w:val="1"/>
                <w:sz w:val="22"/>
                <w:szCs w:val="22"/>
              </w:rPr>
              <w:t>управления:</w:t>
            </w:r>
            <w:r w:rsidRPr="00616B87">
              <w:rPr>
                <w:rFonts w:ascii="Times New Roman" w:eastAsia="Times New Roman" w:hAnsi="Times New Roman" w:cs="Times New Roman"/>
                <w:color w:val="auto"/>
                <w:position w:val="1"/>
                <w:sz w:val="22"/>
                <w:szCs w:val="22"/>
              </w:rPr>
              <w:tab/>
            </w:r>
            <w:proofErr w:type="gramEnd"/>
            <w:r w:rsidRPr="00616B87">
              <w:rPr>
                <w:rFonts w:ascii="Times New Roman" w:eastAsia="Times New Roman" w:hAnsi="Times New Roman" w:cs="Times New Roman"/>
                <w:color w:val="auto"/>
                <w:sz w:val="22"/>
                <w:szCs w:val="22"/>
              </w:rPr>
              <w:t>160 г (с батареей)</w:t>
            </w:r>
          </w:p>
          <w:p w:rsidR="00441CED" w:rsidRPr="00616B87" w:rsidRDefault="00441CED" w:rsidP="005247B9">
            <w:pPr>
              <w:rPr>
                <w:rFonts w:ascii="Times New Roman" w:eastAsia="Calibri" w:hAnsi="Times New Roman" w:cs="Times New Roman"/>
                <w:bCs/>
                <w:color w:val="auto"/>
                <w:sz w:val="22"/>
                <w:szCs w:val="22"/>
                <w:lang w:eastAsia="en-US"/>
              </w:rPr>
            </w:pPr>
            <w:r w:rsidRPr="00616B87">
              <w:rPr>
                <w:rFonts w:ascii="Times New Roman" w:eastAsia="Calibri" w:hAnsi="Times New Roman" w:cs="Times New Roman"/>
                <w:bCs/>
                <w:color w:val="auto"/>
                <w:sz w:val="22"/>
                <w:szCs w:val="22"/>
                <w:lang w:eastAsia="en-US"/>
              </w:rPr>
              <w:t>Пробные линзы используются вместе с пробными оправами для определения ошибки рефракции пациента. В набор входит 204 линзы (сферические, цилиндрические, призмы), а также цветные фильтры и диафрагмы и пробная оправа</w:t>
            </w:r>
          </w:p>
          <w:p w:rsidR="00441CED" w:rsidRPr="00616B87" w:rsidRDefault="00441CED" w:rsidP="005247B9">
            <w:pPr>
              <w:rPr>
                <w:rFonts w:ascii="Times New Roman" w:eastAsia="Calibri" w:hAnsi="Times New Roman" w:cs="Times New Roman"/>
                <w:b/>
                <w:bCs/>
                <w:color w:val="auto"/>
                <w:sz w:val="22"/>
                <w:szCs w:val="22"/>
                <w:lang w:eastAsia="en-US"/>
              </w:rPr>
            </w:pPr>
            <w:r w:rsidRPr="00616B87">
              <w:rPr>
                <w:rFonts w:ascii="Times New Roman" w:eastAsia="Calibri" w:hAnsi="Times New Roman" w:cs="Times New Roman"/>
                <w:b/>
                <w:bCs/>
                <w:color w:val="auto"/>
                <w:sz w:val="22"/>
                <w:szCs w:val="22"/>
                <w:lang w:eastAsia="en-US"/>
              </w:rPr>
              <w:t>Технические характеристики</w:t>
            </w:r>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Фильтр: Красный, зеленый, голубой, коричневый</w:t>
            </w:r>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 xml:space="preserve">Цилиндрические линзы +/-0,25...+/-3 </w:t>
            </w:r>
            <w:proofErr w:type="spellStart"/>
            <w:r w:rsidRPr="00616B87">
              <w:rPr>
                <w:rFonts w:ascii="Times New Roman" w:eastAsia="Calibri" w:hAnsi="Times New Roman" w:cs="Times New Roman"/>
                <w:color w:val="auto"/>
                <w:sz w:val="22"/>
                <w:szCs w:val="22"/>
                <w:lang w:eastAsia="en-US"/>
              </w:rPr>
              <w:t>дптр</w:t>
            </w:r>
            <w:proofErr w:type="spellEnd"/>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 xml:space="preserve">Сферические линзы +/-0,12...+/-20 </w:t>
            </w:r>
            <w:proofErr w:type="spellStart"/>
            <w:r w:rsidRPr="00616B87">
              <w:rPr>
                <w:rFonts w:ascii="Times New Roman" w:eastAsia="Calibri" w:hAnsi="Times New Roman" w:cs="Times New Roman"/>
                <w:color w:val="auto"/>
                <w:sz w:val="22"/>
                <w:szCs w:val="22"/>
                <w:lang w:eastAsia="en-US"/>
              </w:rPr>
              <w:t>дптр</w:t>
            </w:r>
            <w:proofErr w:type="spellEnd"/>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 xml:space="preserve">Призматические линзы 1/2D - 2 </w:t>
            </w:r>
            <w:proofErr w:type="spellStart"/>
            <w:r w:rsidRPr="00616B87">
              <w:rPr>
                <w:rFonts w:ascii="Times New Roman" w:eastAsia="Calibri" w:hAnsi="Times New Roman" w:cs="Times New Roman"/>
                <w:color w:val="auto"/>
                <w:sz w:val="22"/>
                <w:szCs w:val="22"/>
                <w:lang w:eastAsia="en-US"/>
              </w:rPr>
              <w:t>шт</w:t>
            </w:r>
            <w:proofErr w:type="spellEnd"/>
            <w:r w:rsidRPr="00616B87">
              <w:rPr>
                <w:rFonts w:ascii="Times New Roman" w:eastAsia="Calibri" w:hAnsi="Times New Roman" w:cs="Times New Roman"/>
                <w:color w:val="auto"/>
                <w:sz w:val="22"/>
                <w:szCs w:val="22"/>
                <w:lang w:eastAsia="en-US"/>
              </w:rPr>
              <w:t xml:space="preserve">, 1D - 2 </w:t>
            </w:r>
            <w:proofErr w:type="spellStart"/>
            <w:r w:rsidRPr="00616B87">
              <w:rPr>
                <w:rFonts w:ascii="Times New Roman" w:eastAsia="Calibri" w:hAnsi="Times New Roman" w:cs="Times New Roman"/>
                <w:color w:val="auto"/>
                <w:sz w:val="22"/>
                <w:szCs w:val="22"/>
                <w:lang w:eastAsia="en-US"/>
              </w:rPr>
              <w:t>шт</w:t>
            </w:r>
            <w:proofErr w:type="spellEnd"/>
            <w:r w:rsidRPr="00616B87">
              <w:rPr>
                <w:rFonts w:ascii="Times New Roman" w:eastAsia="Calibri" w:hAnsi="Times New Roman" w:cs="Times New Roman"/>
                <w:color w:val="auto"/>
                <w:sz w:val="22"/>
                <w:szCs w:val="22"/>
                <w:lang w:eastAsia="en-US"/>
              </w:rPr>
              <w:t xml:space="preserve">, 2D - 1 </w:t>
            </w:r>
            <w:proofErr w:type="spellStart"/>
            <w:r w:rsidRPr="00616B87">
              <w:rPr>
                <w:rFonts w:ascii="Times New Roman" w:eastAsia="Calibri" w:hAnsi="Times New Roman" w:cs="Times New Roman"/>
                <w:color w:val="auto"/>
                <w:sz w:val="22"/>
                <w:szCs w:val="22"/>
                <w:lang w:eastAsia="en-US"/>
              </w:rPr>
              <w:t>шт</w:t>
            </w:r>
            <w:proofErr w:type="spellEnd"/>
            <w:r w:rsidRPr="00616B87">
              <w:rPr>
                <w:rFonts w:ascii="Times New Roman" w:eastAsia="Calibri" w:hAnsi="Times New Roman" w:cs="Times New Roman"/>
                <w:color w:val="auto"/>
                <w:sz w:val="22"/>
                <w:szCs w:val="22"/>
                <w:lang w:eastAsia="en-US"/>
              </w:rPr>
              <w:t xml:space="preserve">, 3D - 1 </w:t>
            </w:r>
            <w:proofErr w:type="spellStart"/>
            <w:r w:rsidRPr="00616B87">
              <w:rPr>
                <w:rFonts w:ascii="Times New Roman" w:eastAsia="Calibri" w:hAnsi="Times New Roman" w:cs="Times New Roman"/>
                <w:color w:val="auto"/>
                <w:sz w:val="22"/>
                <w:szCs w:val="22"/>
                <w:lang w:eastAsia="en-US"/>
              </w:rPr>
              <w:t>шт</w:t>
            </w:r>
            <w:proofErr w:type="spellEnd"/>
            <w:r w:rsidRPr="00616B87">
              <w:rPr>
                <w:rFonts w:ascii="Times New Roman" w:eastAsia="Calibri" w:hAnsi="Times New Roman" w:cs="Times New Roman"/>
                <w:color w:val="auto"/>
                <w:sz w:val="22"/>
                <w:szCs w:val="22"/>
                <w:lang w:eastAsia="en-US"/>
              </w:rPr>
              <w:t xml:space="preserve">, 4D - 1 </w:t>
            </w:r>
            <w:proofErr w:type="spellStart"/>
            <w:r w:rsidRPr="00616B87">
              <w:rPr>
                <w:rFonts w:ascii="Times New Roman" w:eastAsia="Calibri" w:hAnsi="Times New Roman" w:cs="Times New Roman"/>
                <w:color w:val="auto"/>
                <w:sz w:val="22"/>
                <w:szCs w:val="22"/>
                <w:lang w:eastAsia="en-US"/>
              </w:rPr>
              <w:t>шт</w:t>
            </w:r>
            <w:proofErr w:type="spellEnd"/>
            <w:r w:rsidRPr="00616B87">
              <w:rPr>
                <w:rFonts w:ascii="Times New Roman" w:eastAsia="Calibri" w:hAnsi="Times New Roman" w:cs="Times New Roman"/>
                <w:color w:val="auto"/>
                <w:sz w:val="22"/>
                <w:szCs w:val="22"/>
                <w:lang w:eastAsia="en-US"/>
              </w:rPr>
              <w:t xml:space="preserve">, 6D - 1 </w:t>
            </w:r>
            <w:proofErr w:type="spellStart"/>
            <w:r w:rsidRPr="00616B87">
              <w:rPr>
                <w:rFonts w:ascii="Times New Roman" w:eastAsia="Calibri" w:hAnsi="Times New Roman" w:cs="Times New Roman"/>
                <w:color w:val="auto"/>
                <w:sz w:val="22"/>
                <w:szCs w:val="22"/>
                <w:lang w:eastAsia="en-US"/>
              </w:rPr>
              <w:t>шт</w:t>
            </w:r>
            <w:proofErr w:type="spellEnd"/>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Количество элементов в наборе 204</w:t>
            </w:r>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 xml:space="preserve">Комплектация 35 пар сферических линз, 11 пар цилиндрических линз, 8 призм, 4 цветных фильтра, 2 плоские линзы, </w:t>
            </w:r>
            <w:proofErr w:type="spellStart"/>
            <w:r w:rsidRPr="00616B87">
              <w:rPr>
                <w:rFonts w:ascii="Times New Roman" w:eastAsia="Calibri" w:hAnsi="Times New Roman" w:cs="Times New Roman"/>
                <w:color w:val="auto"/>
                <w:sz w:val="22"/>
                <w:szCs w:val="22"/>
                <w:lang w:eastAsia="en-US"/>
              </w:rPr>
              <w:t>окклюдер</w:t>
            </w:r>
            <w:proofErr w:type="spellEnd"/>
            <w:r w:rsidRPr="00616B87">
              <w:rPr>
                <w:rFonts w:ascii="Times New Roman" w:eastAsia="Calibri" w:hAnsi="Times New Roman" w:cs="Times New Roman"/>
                <w:color w:val="auto"/>
                <w:sz w:val="22"/>
                <w:szCs w:val="22"/>
                <w:lang w:eastAsia="en-US"/>
              </w:rPr>
              <w:t>, точечная и узкая диафрагмы</w:t>
            </w:r>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b/>
                <w:color w:val="auto"/>
                <w:sz w:val="22"/>
                <w:szCs w:val="22"/>
                <w:lang w:eastAsia="en-US"/>
              </w:rPr>
              <w:t>Диафрагма</w:t>
            </w:r>
            <w:r w:rsidRPr="00616B87">
              <w:rPr>
                <w:rFonts w:ascii="Times New Roman" w:eastAsia="Calibri" w:hAnsi="Times New Roman" w:cs="Times New Roman"/>
                <w:color w:val="auto"/>
                <w:sz w:val="22"/>
                <w:szCs w:val="22"/>
                <w:lang w:eastAsia="en-US"/>
              </w:rPr>
              <w:t xml:space="preserve"> Точечная диафрагма - 0.5 мм/1.0 мм/1.5 мм</w:t>
            </w:r>
          </w:p>
          <w:p w:rsidR="00441CED" w:rsidRPr="00616B87" w:rsidRDefault="00441CED" w:rsidP="005247B9">
            <w:pPr>
              <w:rPr>
                <w:rFonts w:ascii="Times New Roman" w:eastAsia="Calibri" w:hAnsi="Times New Roman" w:cs="Times New Roman"/>
                <w:color w:val="auto"/>
                <w:sz w:val="22"/>
                <w:szCs w:val="22"/>
                <w:lang w:eastAsia="en-US"/>
              </w:rPr>
            </w:pPr>
            <w:r w:rsidRPr="00616B87">
              <w:rPr>
                <w:rFonts w:ascii="Times New Roman" w:eastAsia="Calibri" w:hAnsi="Times New Roman" w:cs="Times New Roman"/>
                <w:color w:val="auto"/>
                <w:sz w:val="22"/>
                <w:szCs w:val="22"/>
                <w:lang w:eastAsia="en-US"/>
              </w:rPr>
              <w:t>Узкая диафрагма - 0.5 мм/1.0 мм/1.5 мм</w:t>
            </w:r>
          </w:p>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Calibri" w:hAnsi="Times New Roman" w:cs="Times New Roman"/>
                <w:b/>
                <w:color w:val="auto"/>
                <w:sz w:val="22"/>
                <w:szCs w:val="22"/>
                <w:lang w:eastAsia="en-US"/>
              </w:rPr>
              <w:lastRenderedPageBreak/>
              <w:t>Назначение</w:t>
            </w:r>
            <w:r w:rsidRPr="00616B87">
              <w:rPr>
                <w:rFonts w:ascii="Times New Roman" w:eastAsia="Calibri" w:hAnsi="Times New Roman" w:cs="Times New Roman"/>
                <w:color w:val="auto"/>
                <w:sz w:val="22"/>
                <w:szCs w:val="22"/>
                <w:lang w:eastAsia="en-US"/>
              </w:rPr>
              <w:t xml:space="preserve"> Пробные линзы используются вместе с пробными оправами для определения ошибки рефракции пациента.</w:t>
            </w:r>
          </w:p>
        </w:tc>
        <w:tc>
          <w:tcPr>
            <w:tcW w:w="1134"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844364">
            <w:pPr>
              <w:spacing w:line="276" w:lineRule="auto"/>
              <w:ind w:left="-97" w:right="-86"/>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lastRenderedPageBreak/>
              <w:t xml:space="preserve">1 </w:t>
            </w:r>
            <w:proofErr w:type="spellStart"/>
            <w:r w:rsidRPr="00616B87">
              <w:rPr>
                <w:rFonts w:ascii="Times New Roman" w:eastAsia="Times New Roman" w:hAnsi="Times New Roman" w:cs="Times New Roman"/>
                <w:color w:val="auto"/>
                <w:sz w:val="22"/>
                <w:szCs w:val="22"/>
              </w:rPr>
              <w:t>шт</w:t>
            </w:r>
            <w:proofErr w:type="spellEnd"/>
          </w:p>
        </w:tc>
        <w:tc>
          <w:tcPr>
            <w:tcW w:w="1134" w:type="dxa"/>
            <w:vMerge/>
            <w:tcBorders>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c>
          <w:tcPr>
            <w:tcW w:w="1134" w:type="dxa"/>
            <w:vMerge/>
            <w:tcBorders>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r>
      <w:tr w:rsidR="00441CED" w:rsidRPr="00616B87" w:rsidTr="00441CED">
        <w:trPr>
          <w:trHeight w:val="222"/>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 xml:space="preserve"> Дополнительные комплектующие:</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p>
        </w:tc>
      </w:tr>
      <w:tr w:rsidR="00441CED" w:rsidRPr="00616B87" w:rsidTr="00441CED">
        <w:trPr>
          <w:trHeight w:val="353"/>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right="-86"/>
              <w:rPr>
                <w:rFonts w:ascii="Times New Roman" w:eastAsia="Times New Roman" w:hAnsi="Times New Roman" w:cs="Times New Roman"/>
                <w:bCs/>
                <w:color w:val="auto"/>
                <w:sz w:val="22"/>
                <w:szCs w:val="22"/>
              </w:rPr>
            </w:pPr>
            <w:r w:rsidRPr="00616B87">
              <w:rPr>
                <w:rFonts w:ascii="Times New Roman" w:eastAsia="Times New Roman" w:hAnsi="Times New Roman" w:cs="Times New Roman"/>
                <w:color w:val="auto"/>
                <w:sz w:val="22"/>
                <w:szCs w:val="22"/>
              </w:rPr>
              <w:t>Кабель сетевого питания</w:t>
            </w:r>
          </w:p>
        </w:tc>
        <w:tc>
          <w:tcPr>
            <w:tcW w:w="5387"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shd w:val="clear" w:color="auto" w:fill="FFFFFF"/>
              </w:rPr>
              <w:t>Кабель питания.</w:t>
            </w:r>
            <w:r w:rsidRP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sz w:val="22"/>
                <w:szCs w:val="22"/>
                <w:shd w:val="clear" w:color="auto" w:fill="FFFFFF"/>
              </w:rPr>
              <w:t>Разъемы: 2-штыревая евро-вилка</w:t>
            </w:r>
            <w:r w:rsidRPr="00616B87">
              <w:rPr>
                <w:rFonts w:ascii="Times New Roman" w:eastAsia="Times New Roman" w:hAnsi="Times New Roman" w:cs="Times New Roman"/>
                <w:color w:val="auto"/>
                <w:sz w:val="22"/>
                <w:szCs w:val="22"/>
              </w:rPr>
              <w:br/>
            </w:r>
            <w:r w:rsidRPr="00616B87">
              <w:rPr>
                <w:rFonts w:ascii="Times New Roman" w:eastAsia="Times New Roman" w:hAnsi="Times New Roman" w:cs="Times New Roman"/>
                <w:color w:val="auto"/>
                <w:sz w:val="22"/>
                <w:szCs w:val="22"/>
                <w:shd w:val="clear" w:color="auto" w:fill="FFFFFF"/>
              </w:rPr>
              <w:t>Длина: 1.2 метра</w:t>
            </w:r>
            <w:r w:rsidRP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sz w:val="22"/>
                <w:szCs w:val="22"/>
                <w:shd w:val="clear" w:color="auto" w:fill="FFFFFF"/>
              </w:rPr>
              <w:t>Цвет: Черный</w:t>
            </w:r>
          </w:p>
        </w:tc>
        <w:tc>
          <w:tcPr>
            <w:tcW w:w="1134"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1 шт.</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r>
      <w:tr w:rsidR="00441CED" w:rsidRPr="00616B87" w:rsidTr="00441CED">
        <w:trPr>
          <w:trHeight w:val="611"/>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right="-86"/>
              <w:rPr>
                <w:rFonts w:ascii="Times New Roman" w:eastAsia="Times New Roman" w:hAnsi="Times New Roman" w:cs="Times New Roman"/>
                <w:bCs/>
                <w:color w:val="auto"/>
                <w:sz w:val="22"/>
                <w:szCs w:val="22"/>
              </w:rPr>
            </w:pPr>
            <w:r w:rsidRPr="00616B87">
              <w:rPr>
                <w:rFonts w:ascii="Times New Roman" w:eastAsia="Times New Roman" w:hAnsi="Times New Roman" w:cs="Times New Roman"/>
                <w:color w:val="auto"/>
                <w:sz w:val="22"/>
                <w:szCs w:val="22"/>
              </w:rPr>
              <w:t>Предохранители</w:t>
            </w:r>
          </w:p>
        </w:tc>
        <w:tc>
          <w:tcPr>
            <w:tcW w:w="5387"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both"/>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Предохранители</w:t>
            </w:r>
            <w:r w:rsidRPr="00616B87">
              <w:rPr>
                <w:rFonts w:ascii="Times New Roman" w:eastAsia="Times New Roman" w:hAnsi="Times New Roman" w:cs="Times New Roman"/>
                <w:color w:val="222222"/>
                <w:sz w:val="22"/>
                <w:szCs w:val="22"/>
                <w:shd w:val="clear" w:color="auto" w:fill="FFFFFF"/>
              </w:rPr>
              <w:t xml:space="preserve"> для защиты аппарата от токов короткого замыкания и токов перегрузки.</w:t>
            </w:r>
          </w:p>
        </w:tc>
        <w:tc>
          <w:tcPr>
            <w:tcW w:w="1134"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1 шт.</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r>
      <w:tr w:rsidR="00441CED" w:rsidRPr="00616B87" w:rsidTr="00441CED">
        <w:trPr>
          <w:trHeight w:val="276"/>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right="-86"/>
              <w:rPr>
                <w:rFonts w:ascii="Times New Roman" w:eastAsia="Times New Roman" w:hAnsi="Times New Roman" w:cs="Times New Roman"/>
                <w:bCs/>
                <w:color w:val="auto"/>
                <w:sz w:val="22"/>
                <w:szCs w:val="22"/>
              </w:rPr>
            </w:pPr>
            <w:r w:rsidRPr="00616B87">
              <w:rPr>
                <w:rFonts w:ascii="Times New Roman" w:eastAsia="Times New Roman" w:hAnsi="Times New Roman" w:cs="Times New Roman"/>
                <w:color w:val="auto"/>
                <w:sz w:val="22"/>
                <w:szCs w:val="22"/>
              </w:rPr>
              <w:t>Чехол пылезащитный</w:t>
            </w:r>
          </w:p>
        </w:tc>
        <w:tc>
          <w:tcPr>
            <w:tcW w:w="5387"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both"/>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Чехол из полиэтилена для защиты от пыли.</w:t>
            </w:r>
          </w:p>
        </w:tc>
        <w:tc>
          <w:tcPr>
            <w:tcW w:w="1134"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1 шт.</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r>
      <w:tr w:rsidR="00441CED" w:rsidRPr="00616B87" w:rsidTr="00441CED">
        <w:trPr>
          <w:trHeight w:val="161"/>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p>
        </w:tc>
        <w:tc>
          <w:tcPr>
            <w:tcW w:w="8222" w:type="dxa"/>
            <w:gridSpan w:val="3"/>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 xml:space="preserve"> Расходные материалы и изнашиваемые узлы:</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rPr>
                <w:rFonts w:ascii="Times New Roman" w:eastAsia="Times New Roman" w:hAnsi="Times New Roman" w:cs="Times New Roman"/>
                <w:i/>
                <w:color w:val="auto"/>
                <w:sz w:val="22"/>
                <w:szCs w:val="22"/>
              </w:rPr>
            </w:pPr>
          </w:p>
        </w:tc>
      </w:tr>
      <w:tr w:rsidR="00441CED" w:rsidRPr="00616B87" w:rsidTr="00441CED">
        <w:trPr>
          <w:trHeight w:val="50"/>
        </w:trPr>
        <w:tc>
          <w:tcPr>
            <w:tcW w:w="709" w:type="dxa"/>
            <w:vMerge/>
            <w:tcBorders>
              <w:left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p>
        </w:tc>
        <w:tc>
          <w:tcPr>
            <w:tcW w:w="3006" w:type="dxa"/>
            <w:vMerge/>
            <w:tcBorders>
              <w:left w:val="single" w:sz="4" w:space="0" w:color="auto"/>
              <w:right w:val="single" w:sz="4" w:space="0" w:color="auto"/>
            </w:tcBorders>
            <w:vAlign w:val="center"/>
          </w:tcPr>
          <w:p w:rsidR="00441CED" w:rsidRPr="00616B87" w:rsidRDefault="00441CED" w:rsidP="005247B9">
            <w:pPr>
              <w:spacing w:line="276" w:lineRule="auto"/>
              <w:ind w:right="-108"/>
              <w:rPr>
                <w:rFonts w:ascii="Times New Roman" w:eastAsia="Times New Roman" w:hAnsi="Times New Roman" w:cs="Times New Roman"/>
                <w:b/>
                <w:color w:val="auto"/>
                <w:sz w:val="22"/>
                <w:szCs w:val="22"/>
              </w:rPr>
            </w:pPr>
          </w:p>
        </w:tc>
        <w:tc>
          <w:tcPr>
            <w:tcW w:w="850"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i/>
                <w:color w:val="auto"/>
                <w:sz w:val="22"/>
                <w:szCs w:val="22"/>
              </w:rPr>
            </w:pPr>
            <w:r w:rsidRPr="00616B87">
              <w:rPr>
                <w:rFonts w:ascii="Times New Roman" w:eastAsia="Times New Roman" w:hAnsi="Times New Roman" w:cs="Times New Roman"/>
                <w:i/>
                <w:color w:val="auto"/>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right="-86"/>
              <w:rPr>
                <w:rFonts w:ascii="Times New Roman" w:eastAsia="Times New Roman" w:hAnsi="Times New Roman" w:cs="Times New Roman"/>
                <w:bCs/>
                <w:color w:val="auto"/>
                <w:sz w:val="22"/>
                <w:szCs w:val="22"/>
              </w:rPr>
            </w:pPr>
            <w:r w:rsidRPr="00616B87">
              <w:rPr>
                <w:rFonts w:ascii="Times New Roman" w:eastAsia="Times New Roman" w:hAnsi="Times New Roman" w:cs="Times New Roman"/>
                <w:bCs/>
                <w:color w:val="auto"/>
                <w:sz w:val="22"/>
                <w:szCs w:val="22"/>
              </w:rPr>
              <w:t>------------</w:t>
            </w:r>
          </w:p>
        </w:tc>
        <w:tc>
          <w:tcPr>
            <w:tcW w:w="5387"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both"/>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ind w:left="-97" w:right="-86"/>
              <w:jc w:val="center"/>
              <w:rPr>
                <w:rFonts w:ascii="Times New Roman" w:eastAsia="Times New Roman" w:hAnsi="Times New Roman" w:cs="Times New Roman"/>
                <w:color w:val="auto"/>
                <w:sz w:val="22"/>
                <w:szCs w:val="22"/>
              </w:rPr>
            </w:pPr>
          </w:p>
        </w:tc>
      </w:tr>
      <w:tr w:rsidR="00441CED" w:rsidRPr="00616B87" w:rsidTr="00441CE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tabs>
                <w:tab w:val="left" w:pos="450"/>
              </w:tabs>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4</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bCs/>
                <w:color w:val="auto"/>
                <w:sz w:val="22"/>
                <w:szCs w:val="22"/>
              </w:rPr>
              <w:t>Требования к условиям эксплуатации</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Температура: +10ºС - +40ºС</w:t>
            </w:r>
          </w:p>
          <w:p w:rsidR="00441CED" w:rsidRPr="00616B87" w:rsidRDefault="00441CED" w:rsidP="005247B9">
            <w:pPr>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Относительная влажность: 85% </w:t>
            </w:r>
            <w:r w:rsidRPr="00616B87">
              <w:rPr>
                <w:rFonts w:ascii="Times New Roman" w:eastAsia="Times New Roman" w:hAnsi="Times New Roman" w:cs="Times New Roman"/>
                <w:color w:val="auto"/>
                <w:sz w:val="22"/>
                <w:szCs w:val="22"/>
                <w:lang w:val="en-US"/>
              </w:rPr>
              <w:t>RH</w:t>
            </w:r>
          </w:p>
          <w:p w:rsidR="00441CED" w:rsidRPr="00616B87" w:rsidRDefault="00441CED" w:rsidP="005247B9">
            <w:pPr>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Атмосферное давление: 700 - 1060 </w:t>
            </w:r>
            <w:proofErr w:type="spellStart"/>
            <w:r w:rsidRPr="00616B87">
              <w:rPr>
                <w:rFonts w:ascii="Times New Roman" w:eastAsia="Times New Roman" w:hAnsi="Times New Roman" w:cs="Times New Roman"/>
                <w:color w:val="auto"/>
                <w:sz w:val="22"/>
                <w:szCs w:val="22"/>
              </w:rPr>
              <w:t>гПа</w:t>
            </w:r>
            <w:proofErr w:type="spellEnd"/>
          </w:p>
          <w:p w:rsidR="00441CED" w:rsidRPr="00616B87" w:rsidRDefault="00441CED" w:rsidP="005247B9">
            <w:pPr>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Параметры электросети: 100-240 Вольт, 45/55 Гц</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jc w:val="center"/>
              <w:rPr>
                <w:rFonts w:ascii="Times New Roman" w:eastAsia="Times New Roman" w:hAnsi="Times New Roman" w:cs="Times New Roman"/>
                <w:color w:val="auto"/>
                <w:sz w:val="22"/>
                <w:szCs w:val="22"/>
              </w:rPr>
            </w:pPr>
          </w:p>
        </w:tc>
      </w:tr>
      <w:tr w:rsidR="00441CED" w:rsidRPr="00616B87" w:rsidTr="00441CE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5</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 xml:space="preserve">Условия осуществления поставки МТ </w:t>
            </w:r>
            <w:r w:rsidRPr="00616B87">
              <w:rPr>
                <w:rFonts w:ascii="Times New Roman" w:eastAsia="Times New Roman" w:hAnsi="Times New Roman" w:cs="Times New Roman"/>
                <w:i/>
                <w:color w:val="auto"/>
                <w:sz w:val="22"/>
                <w:szCs w:val="22"/>
              </w:rPr>
              <w:t>(в соответствии с ИНКОТЕРМС 2010)</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lang w:val="en-US"/>
              </w:rPr>
              <w:t>DDP:</w:t>
            </w:r>
            <w:r w:rsidRPr="00616B87">
              <w:rPr>
                <w:rFonts w:ascii="Times New Roman" w:eastAsia="Times New Roman" w:hAnsi="Times New Roman" w:cs="Times New Roman"/>
                <w:color w:val="auto"/>
                <w:sz w:val="22"/>
                <w:szCs w:val="22"/>
              </w:rPr>
              <w:t xml:space="preserve"> пункт назначения</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jc w:val="center"/>
              <w:rPr>
                <w:rFonts w:ascii="Times New Roman" w:eastAsia="Times New Roman" w:hAnsi="Times New Roman" w:cs="Times New Roman"/>
                <w:color w:val="auto"/>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jc w:val="center"/>
              <w:rPr>
                <w:rFonts w:ascii="Times New Roman" w:eastAsia="Times New Roman" w:hAnsi="Times New Roman" w:cs="Times New Roman"/>
                <w:color w:val="auto"/>
                <w:sz w:val="22"/>
                <w:szCs w:val="22"/>
                <w:lang w:val="en-US"/>
              </w:rPr>
            </w:pPr>
          </w:p>
        </w:tc>
      </w:tr>
      <w:tr w:rsidR="00441CED" w:rsidRPr="00616B87" w:rsidTr="00441CED">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6</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 xml:space="preserve">Срок поставки МТ и место дислокации </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20 календарных дней</w:t>
            </w:r>
          </w:p>
          <w:p w:rsidR="00441CED" w:rsidRPr="00616B87" w:rsidRDefault="00441CED" w:rsidP="005247B9">
            <w:pPr>
              <w:spacing w:line="276" w:lineRule="auto"/>
              <w:jc w:val="center"/>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Адрес: </w:t>
            </w:r>
            <w:r w:rsidRPr="00616B87">
              <w:rPr>
                <w:rFonts w:ascii="Times New Roman" w:hAnsi="Times New Roman" w:cs="Times New Roman"/>
                <w:sz w:val="22"/>
                <w:szCs w:val="22"/>
              </w:rPr>
              <w:t xml:space="preserve">Северо-Казахстанская область, </w:t>
            </w:r>
            <w:proofErr w:type="spellStart"/>
            <w:r w:rsidRPr="00616B87">
              <w:rPr>
                <w:rFonts w:ascii="Times New Roman" w:hAnsi="Times New Roman" w:cs="Times New Roman"/>
                <w:sz w:val="22"/>
                <w:szCs w:val="22"/>
              </w:rPr>
              <w:t>Мамлютский</w:t>
            </w:r>
            <w:proofErr w:type="spellEnd"/>
            <w:r w:rsidRPr="00616B87">
              <w:rPr>
                <w:rFonts w:ascii="Times New Roman" w:hAnsi="Times New Roman" w:cs="Times New Roman"/>
                <w:sz w:val="22"/>
                <w:szCs w:val="22"/>
              </w:rPr>
              <w:t xml:space="preserve"> район </w:t>
            </w:r>
            <w:proofErr w:type="spellStart"/>
            <w:r w:rsidRPr="00616B87">
              <w:rPr>
                <w:rFonts w:ascii="Times New Roman" w:hAnsi="Times New Roman" w:cs="Times New Roman"/>
                <w:sz w:val="22"/>
                <w:szCs w:val="22"/>
              </w:rPr>
              <w:t>г.Мамлютка</w:t>
            </w:r>
            <w:proofErr w:type="spellEnd"/>
            <w:r w:rsidRPr="00616B87">
              <w:rPr>
                <w:rFonts w:ascii="Times New Roman" w:hAnsi="Times New Roman" w:cs="Times New Roman"/>
                <w:sz w:val="22"/>
                <w:szCs w:val="22"/>
              </w:rPr>
              <w:t xml:space="preserve"> </w:t>
            </w:r>
            <w:proofErr w:type="spellStart"/>
            <w:r w:rsidRPr="00616B87">
              <w:rPr>
                <w:rFonts w:ascii="Times New Roman" w:hAnsi="Times New Roman" w:cs="Times New Roman"/>
                <w:sz w:val="22"/>
                <w:szCs w:val="22"/>
              </w:rPr>
              <w:t>ул.Школа</w:t>
            </w:r>
            <w:proofErr w:type="spellEnd"/>
            <w:r w:rsidRPr="00616B87">
              <w:rPr>
                <w:rFonts w:ascii="Times New Roman" w:hAnsi="Times New Roman" w:cs="Times New Roman"/>
                <w:sz w:val="22"/>
                <w:szCs w:val="22"/>
              </w:rPr>
              <w:t xml:space="preserve"> интернат 17</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jc w:val="center"/>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jc w:val="center"/>
              <w:rPr>
                <w:rFonts w:ascii="Times New Roman" w:eastAsia="Times New Roman" w:hAnsi="Times New Roman" w:cs="Times New Roman"/>
                <w:color w:val="auto"/>
                <w:sz w:val="22"/>
                <w:szCs w:val="22"/>
              </w:rPr>
            </w:pPr>
          </w:p>
        </w:tc>
      </w:tr>
      <w:tr w:rsidR="00441CED" w:rsidRPr="00616B87" w:rsidTr="00441CED">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t>7</w:t>
            </w:r>
          </w:p>
        </w:tc>
        <w:tc>
          <w:tcPr>
            <w:tcW w:w="3006" w:type="dxa"/>
            <w:tcBorders>
              <w:top w:val="single" w:sz="4" w:space="0" w:color="auto"/>
              <w:left w:val="single" w:sz="4" w:space="0" w:color="auto"/>
              <w:bottom w:val="single" w:sz="4" w:space="0" w:color="auto"/>
              <w:right w:val="single" w:sz="4" w:space="0" w:color="auto"/>
            </w:tcBorders>
            <w:vAlign w:val="center"/>
            <w:hideMark/>
          </w:tcPr>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b/>
                <w:color w:val="auto"/>
                <w:sz w:val="22"/>
                <w:szCs w:val="22"/>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Гарантийное сервисное обслуживание МТ не менее 37 </w:t>
            </w:r>
            <w:proofErr w:type="gramStart"/>
            <w:r w:rsidRPr="00616B87">
              <w:rPr>
                <w:rFonts w:ascii="Times New Roman" w:eastAsia="Times New Roman" w:hAnsi="Times New Roman" w:cs="Times New Roman"/>
                <w:color w:val="auto"/>
                <w:sz w:val="22"/>
                <w:szCs w:val="22"/>
              </w:rPr>
              <w:t>месяцев ,</w:t>
            </w:r>
            <w:proofErr w:type="gramEnd"/>
            <w:r w:rsidRPr="00616B87">
              <w:rPr>
                <w:rFonts w:ascii="Times New Roman" w:eastAsia="Times New Roman" w:hAnsi="Times New Roman" w:cs="Times New Roman"/>
                <w:color w:val="auto"/>
                <w:sz w:val="22"/>
                <w:szCs w:val="22"/>
              </w:rPr>
              <w:t xml:space="preserve">  плановое техническое обслуживание 1 раз в квартал. </w:t>
            </w:r>
            <w:r w:rsidRPr="00616B87">
              <w:rPr>
                <w:rFonts w:ascii="Times New Roman" w:eastAsia="Calibri" w:hAnsi="Times New Roman" w:cs="Times New Roman"/>
                <w:color w:val="auto"/>
                <w:sz w:val="22"/>
                <w:szCs w:val="22"/>
                <w:lang w:eastAsia="en-US"/>
              </w:rPr>
              <w:t>Сборка, установка, выполнение пуско-наладочных работ, обучение персонала на рабочем месте, демонтаж, монтаж</w:t>
            </w:r>
            <w:proofErr w:type="gramStart"/>
            <w:r w:rsidRPr="00616B87">
              <w:rPr>
                <w:rFonts w:ascii="Times New Roman" w:eastAsia="Calibri" w:hAnsi="Times New Roman" w:cs="Times New Roman"/>
                <w:color w:val="auto"/>
                <w:sz w:val="22"/>
                <w:szCs w:val="22"/>
                <w:lang w:eastAsia="en-US"/>
              </w:rPr>
              <w:t>. входят</w:t>
            </w:r>
            <w:proofErr w:type="gramEnd"/>
            <w:r w:rsidRPr="00616B87">
              <w:rPr>
                <w:rFonts w:ascii="Times New Roman" w:eastAsia="Calibri" w:hAnsi="Times New Roman" w:cs="Times New Roman"/>
                <w:color w:val="auto"/>
                <w:sz w:val="22"/>
                <w:szCs w:val="22"/>
                <w:lang w:eastAsia="en-US"/>
              </w:rPr>
              <w:t xml:space="preserve"> в стоимость оборудования.</w:t>
            </w:r>
            <w:r w:rsidRPr="00616B87">
              <w:rPr>
                <w:rFonts w:ascii="Times New Roman" w:eastAsia="Times New Roman" w:hAnsi="Times New Roman" w:cs="Times New Roman"/>
                <w:color w:val="auto"/>
                <w:sz w:val="22"/>
                <w:szCs w:val="22"/>
              </w:rPr>
              <w:t xml:space="preserve"> Работы по техническому обслуживанию выполняются в соответствии с требованиями эксплуатационной документации и должны включать в себя: </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замену отработавших ресурс составных частей;</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замене или восстановлении отдельных частей МТ;</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настройку и регулировку изделия; специфические для данного изделия работы и т.п.;</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чистку, смазку и при необходимости переборку основных механизмов и узлов;</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616B87">
              <w:rPr>
                <w:rFonts w:ascii="Times New Roman" w:eastAsia="Times New Roman" w:hAnsi="Times New Roman" w:cs="Times New Roman"/>
                <w:color w:val="auto"/>
                <w:sz w:val="22"/>
                <w:szCs w:val="22"/>
              </w:rPr>
              <w:t>блочно</w:t>
            </w:r>
            <w:proofErr w:type="spellEnd"/>
            <w:r w:rsidRPr="00616B87">
              <w:rPr>
                <w:rFonts w:ascii="Times New Roman" w:eastAsia="Times New Roman" w:hAnsi="Times New Roman" w:cs="Times New Roman"/>
                <w:color w:val="auto"/>
                <w:sz w:val="22"/>
                <w:szCs w:val="22"/>
              </w:rPr>
              <w:t>-узловой разборкой);</w:t>
            </w:r>
          </w:p>
          <w:p w:rsidR="00441CED" w:rsidRPr="00616B87" w:rsidRDefault="00441CED" w:rsidP="005247B9">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lastRenderedPageBreak/>
              <w:t>- иные указанные в эксплуатационной документации операции, специфические для конкретного типа изделий</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rPr>
            </w:pPr>
          </w:p>
        </w:tc>
      </w:tr>
      <w:tr w:rsidR="00441CED" w:rsidRPr="00616B87" w:rsidTr="00441CED">
        <w:trPr>
          <w:trHeight w:val="136"/>
        </w:trPr>
        <w:tc>
          <w:tcPr>
            <w:tcW w:w="709" w:type="dxa"/>
            <w:tcBorders>
              <w:top w:val="single" w:sz="4" w:space="0" w:color="auto"/>
              <w:left w:val="single" w:sz="4" w:space="0" w:color="auto"/>
              <w:bottom w:val="single" w:sz="4" w:space="0" w:color="auto"/>
              <w:right w:val="single" w:sz="4" w:space="0" w:color="auto"/>
            </w:tcBorders>
            <w:vAlign w:val="center"/>
          </w:tcPr>
          <w:p w:rsidR="00441CED" w:rsidRPr="00616B87" w:rsidRDefault="00F516D0" w:rsidP="005247B9">
            <w:pPr>
              <w:spacing w:line="276" w:lineRule="auto"/>
              <w:jc w:val="center"/>
              <w:rPr>
                <w:rFonts w:ascii="Times New Roman" w:eastAsia="Times New Roman" w:hAnsi="Times New Roman" w:cs="Times New Roman"/>
                <w:b/>
                <w:color w:val="auto"/>
                <w:sz w:val="22"/>
                <w:szCs w:val="22"/>
              </w:rPr>
            </w:pPr>
            <w:r w:rsidRPr="00616B87">
              <w:rPr>
                <w:rFonts w:ascii="Times New Roman" w:eastAsia="Times New Roman" w:hAnsi="Times New Roman" w:cs="Times New Roman"/>
                <w:b/>
                <w:color w:val="auto"/>
                <w:sz w:val="22"/>
                <w:szCs w:val="22"/>
              </w:rPr>
              <w:lastRenderedPageBreak/>
              <w:t>8</w:t>
            </w:r>
          </w:p>
        </w:tc>
        <w:tc>
          <w:tcPr>
            <w:tcW w:w="3006" w:type="dxa"/>
            <w:tcBorders>
              <w:top w:val="single" w:sz="4" w:space="0" w:color="auto"/>
              <w:left w:val="single" w:sz="4" w:space="0" w:color="auto"/>
              <w:bottom w:val="single" w:sz="4" w:space="0" w:color="auto"/>
              <w:right w:val="single" w:sz="4" w:space="0" w:color="auto"/>
            </w:tcBorders>
            <w:vAlign w:val="center"/>
          </w:tcPr>
          <w:p w:rsidR="00441CED" w:rsidRPr="00616B87" w:rsidRDefault="00441CED" w:rsidP="005247B9">
            <w:pPr>
              <w:spacing w:line="276" w:lineRule="auto"/>
              <w:rPr>
                <w:rFonts w:ascii="Times New Roman" w:eastAsia="Times New Roman" w:hAnsi="Times New Roman" w:cs="Times New Roman"/>
                <w:b/>
                <w:color w:val="auto"/>
                <w:sz w:val="22"/>
                <w:szCs w:val="22"/>
              </w:rPr>
            </w:pP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441CED" w:rsidRPr="00616B87" w:rsidRDefault="00441CED" w:rsidP="00844364">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 xml:space="preserve">Год выпуска не </w:t>
            </w:r>
            <w:proofErr w:type="gramStart"/>
            <w:r w:rsidRPr="00616B87">
              <w:rPr>
                <w:rFonts w:ascii="Times New Roman" w:eastAsia="Times New Roman" w:hAnsi="Times New Roman" w:cs="Times New Roman"/>
                <w:color w:val="auto"/>
                <w:sz w:val="22"/>
                <w:szCs w:val="22"/>
              </w:rPr>
              <w:t>ранее  2023</w:t>
            </w:r>
            <w:proofErr w:type="gramEnd"/>
            <w:r w:rsidRPr="00616B87">
              <w:rPr>
                <w:rFonts w:ascii="Times New Roman" w:eastAsia="Times New Roman" w:hAnsi="Times New Roman" w:cs="Times New Roman"/>
                <w:color w:val="auto"/>
                <w:sz w:val="22"/>
                <w:szCs w:val="22"/>
              </w:rPr>
              <w:t xml:space="preserve"> г. </w:t>
            </w:r>
            <w:r w:rsidRPr="00616B87">
              <w:rPr>
                <w:rFonts w:ascii="Times New Roman" w:eastAsia="Times New Roman" w:hAnsi="Times New Roman" w:cs="Times New Roman"/>
                <w:color w:val="auto"/>
                <w:sz w:val="22"/>
                <w:szCs w:val="22"/>
              </w:rPr>
              <w:br/>
              <w:t xml:space="preserve">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завода-производителя, если товар является средством измерения. техническая и (или) эксплуатационная документации на государственном и (или)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441CED" w:rsidRPr="00616B87" w:rsidRDefault="00441CED" w:rsidP="00844364">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Регистрационное удостоверение РК на медицинскую технику</w:t>
            </w:r>
          </w:p>
          <w:p w:rsidR="00441CED" w:rsidRPr="00616B87" w:rsidRDefault="00441CED" w:rsidP="00844364">
            <w:pPr>
              <w:spacing w:line="276" w:lineRule="auto"/>
              <w:rPr>
                <w:rFonts w:ascii="Times New Roman" w:eastAsia="Times New Roman" w:hAnsi="Times New Roman" w:cs="Times New Roman"/>
                <w:color w:val="auto"/>
                <w:sz w:val="22"/>
                <w:szCs w:val="22"/>
              </w:rPr>
            </w:pPr>
            <w:r w:rsidRPr="00616B87">
              <w:rPr>
                <w:rFonts w:ascii="Times New Roman" w:eastAsia="Times New Roman" w:hAnsi="Times New Roman" w:cs="Times New Roman"/>
                <w:color w:val="auto"/>
                <w:sz w:val="22"/>
                <w:szCs w:val="22"/>
              </w:rPr>
              <w:t>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сертификации)</w:t>
            </w:r>
            <w:r w:rsidR="005A1706" w:rsidRPr="00616B87">
              <w:rPr>
                <w:rFonts w:ascii="Times New Roman" w:eastAsia="Times New Roman" w:hAnsi="Times New Roman" w:cs="Times New Roman"/>
                <w:color w:val="auto"/>
                <w:sz w:val="22"/>
                <w:szCs w:val="22"/>
              </w:rPr>
              <w:t xml:space="preserve"> </w:t>
            </w:r>
            <w:r w:rsidR="005A1706" w:rsidRPr="00616B87">
              <w:rPr>
                <w:rFonts w:ascii="Times New Roman" w:eastAsia="Calibri" w:hAnsi="Times New Roman" w:cs="Times New Roman"/>
                <w:color w:val="auto"/>
                <w:sz w:val="22"/>
                <w:szCs w:val="22"/>
                <w:lang w:eastAsia="en-US"/>
              </w:rPr>
              <w:t>и сертификат происхождения товара.</w:t>
            </w:r>
            <w:r w:rsidR="00616B87">
              <w:rPr>
                <w:rFonts w:ascii="Times New Roman" w:eastAsia="Times New Roman" w:hAnsi="Times New Roman" w:cs="Times New Roman"/>
                <w:color w:val="auto"/>
                <w:sz w:val="22"/>
                <w:szCs w:val="22"/>
              </w:rPr>
              <w:t xml:space="preserve"> </w:t>
            </w:r>
            <w:r w:rsidRPr="00616B87">
              <w:rPr>
                <w:rFonts w:ascii="Times New Roman" w:eastAsia="Times New Roman" w:hAnsi="Times New Roman" w:cs="Times New Roman"/>
                <w:color w:val="auto"/>
                <w:sz w:val="22"/>
                <w:szCs w:val="22"/>
              </w:rPr>
              <w:t>Заключение по результатам анализа предельных цен на медицинское изделие в соответствии с Правилами или копию документа подтверждающего подачу заявки в уполномоченный орган на получение заключения о предельной цене на медицинское оборудование</w:t>
            </w: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1CED" w:rsidRPr="00616B87" w:rsidRDefault="00441CED" w:rsidP="005247B9">
            <w:pPr>
              <w:spacing w:line="276" w:lineRule="auto"/>
              <w:rPr>
                <w:rFonts w:ascii="Times New Roman" w:eastAsia="Times New Roman" w:hAnsi="Times New Roman" w:cs="Times New Roman"/>
                <w:color w:val="auto"/>
                <w:sz w:val="22"/>
                <w:szCs w:val="22"/>
              </w:rPr>
            </w:pPr>
          </w:p>
        </w:tc>
      </w:tr>
    </w:tbl>
    <w:p w:rsidR="005247B9" w:rsidRPr="00616B87" w:rsidRDefault="005247B9" w:rsidP="005247B9">
      <w:pPr>
        <w:rPr>
          <w:rFonts w:ascii="Times New Roman" w:eastAsia="Times New Roman" w:hAnsi="Times New Roman" w:cs="Times New Roman"/>
          <w:b/>
          <w:color w:val="auto"/>
          <w:sz w:val="22"/>
          <w:szCs w:val="22"/>
        </w:rPr>
      </w:pPr>
    </w:p>
    <w:p w:rsidR="005247B9" w:rsidRPr="00616B87" w:rsidRDefault="005247B9" w:rsidP="005247B9">
      <w:pPr>
        <w:rPr>
          <w:rFonts w:ascii="Calibri" w:eastAsia="Times New Roman" w:hAnsi="Calibri" w:cs="Calibri"/>
          <w:b/>
          <w:color w:val="auto"/>
          <w:sz w:val="22"/>
          <w:szCs w:val="22"/>
        </w:rPr>
      </w:pPr>
    </w:p>
    <w:p w:rsidR="00844364" w:rsidRPr="00616B87" w:rsidRDefault="00844364" w:rsidP="006E4245">
      <w:pPr>
        <w:suppressAutoHyphens/>
        <w:jc w:val="center"/>
        <w:rPr>
          <w:rFonts w:ascii="Times New Roman" w:eastAsia="Times New Roman" w:hAnsi="Times New Roman" w:cs="Times New Roman"/>
          <w:b/>
          <w:bCs/>
          <w:sz w:val="22"/>
          <w:szCs w:val="22"/>
          <w:lang w:eastAsia="zh-CN"/>
        </w:rPr>
      </w:pPr>
    </w:p>
    <w:p w:rsidR="00844364" w:rsidRPr="00616B87" w:rsidRDefault="00844364" w:rsidP="006E4245">
      <w:pPr>
        <w:suppressAutoHyphens/>
        <w:jc w:val="center"/>
        <w:rPr>
          <w:rFonts w:ascii="Times New Roman" w:eastAsia="Times New Roman" w:hAnsi="Times New Roman" w:cs="Times New Roman"/>
          <w:b/>
          <w:bCs/>
          <w:sz w:val="22"/>
          <w:szCs w:val="22"/>
          <w:lang w:eastAsia="zh-CN"/>
        </w:rPr>
      </w:pPr>
    </w:p>
    <w:p w:rsidR="00844364" w:rsidRDefault="00844364" w:rsidP="006E4245">
      <w:pPr>
        <w:suppressAutoHyphens/>
        <w:jc w:val="center"/>
        <w:rPr>
          <w:rFonts w:ascii="Times New Roman" w:eastAsia="Times New Roman" w:hAnsi="Times New Roman" w:cs="Times New Roman"/>
          <w:b/>
          <w:bCs/>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16B87" w:rsidRDefault="00616B87" w:rsidP="006E4245">
      <w:pPr>
        <w:suppressAutoHyphens/>
        <w:jc w:val="center"/>
        <w:rPr>
          <w:rFonts w:ascii="Times New Roman" w:eastAsia="Times New Roman" w:hAnsi="Times New Roman" w:cs="Times New Roman"/>
          <w:b/>
          <w:bCs/>
          <w:sz w:val="22"/>
          <w:szCs w:val="22"/>
          <w:lang w:eastAsia="zh-CN"/>
        </w:rPr>
      </w:pPr>
    </w:p>
    <w:p w:rsidR="006E4245" w:rsidRPr="006E4245" w:rsidRDefault="006E4245" w:rsidP="006E4245">
      <w:pPr>
        <w:suppressAutoHyphens/>
        <w:jc w:val="center"/>
        <w:rPr>
          <w:rFonts w:ascii="Times New Roman" w:eastAsia="Times New Roman" w:hAnsi="Times New Roman" w:cs="Times New Roman"/>
          <w:b/>
          <w:bCs/>
          <w:color w:val="auto"/>
          <w:sz w:val="22"/>
          <w:szCs w:val="22"/>
          <w:lang w:eastAsia="zh-CN"/>
        </w:rPr>
      </w:pPr>
      <w:r w:rsidRPr="0004360D">
        <w:rPr>
          <w:rFonts w:ascii="Times New Roman" w:eastAsia="Times New Roman" w:hAnsi="Times New Roman" w:cs="Times New Roman"/>
          <w:b/>
          <w:bCs/>
          <w:sz w:val="22"/>
          <w:szCs w:val="22"/>
          <w:lang w:eastAsia="zh-CN"/>
        </w:rPr>
        <w:lastRenderedPageBreak/>
        <w:t>ЛОТ №3</w:t>
      </w:r>
    </w:p>
    <w:p w:rsidR="006E4245" w:rsidRPr="006E4245" w:rsidRDefault="006E4245" w:rsidP="006E4245">
      <w:pPr>
        <w:suppressAutoHyphens/>
        <w:jc w:val="right"/>
        <w:rPr>
          <w:rFonts w:ascii="Times New Roman" w:eastAsia="Times New Roman" w:hAnsi="Times New Roman" w:cs="Times New Roman"/>
          <w:b/>
          <w:bCs/>
          <w:color w:val="auto"/>
          <w:sz w:val="22"/>
          <w:szCs w:val="22"/>
          <w:lang w:eastAsia="zh-CN"/>
        </w:rPr>
      </w:pP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r w:rsidRPr="006E4245">
        <w:rPr>
          <w:rFonts w:ascii="Times New Roman" w:eastAsia="Times New Roman" w:hAnsi="Times New Roman" w:cs="Times New Roman"/>
          <w:b/>
          <w:bCs/>
          <w:color w:val="auto"/>
          <w:sz w:val="22"/>
          <w:szCs w:val="22"/>
          <w:lang w:eastAsia="zh-CN"/>
        </w:rPr>
        <w:tab/>
      </w:r>
    </w:p>
    <w:tbl>
      <w:tblPr>
        <w:tblW w:w="15988" w:type="dxa"/>
        <w:tblInd w:w="-825" w:type="dxa"/>
        <w:tblLayout w:type="fixed"/>
        <w:tblLook w:val="0000" w:firstRow="0" w:lastRow="0" w:firstColumn="0" w:lastColumn="0" w:noHBand="0" w:noVBand="0"/>
      </w:tblPr>
      <w:tblGrid>
        <w:gridCol w:w="850"/>
        <w:gridCol w:w="2380"/>
        <w:gridCol w:w="851"/>
        <w:gridCol w:w="1417"/>
        <w:gridCol w:w="6521"/>
        <w:gridCol w:w="1417"/>
        <w:gridCol w:w="1134"/>
        <w:gridCol w:w="1418"/>
      </w:tblGrid>
      <w:tr w:rsidR="001B3CB8" w:rsidRPr="0004360D" w:rsidTr="005A1706">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1B3CB8" w:rsidRPr="006E4245" w:rsidRDefault="001B3CB8" w:rsidP="006E4245">
            <w:pPr>
              <w:suppressAutoHyphens/>
              <w:snapToGrid w:val="0"/>
              <w:ind w:left="-108"/>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 п/п</w:t>
            </w:r>
          </w:p>
        </w:tc>
        <w:tc>
          <w:tcPr>
            <w:tcW w:w="2380" w:type="dxa"/>
            <w:tcBorders>
              <w:top w:val="single" w:sz="4" w:space="0" w:color="000000"/>
              <w:left w:val="single" w:sz="4" w:space="0" w:color="000000"/>
              <w:bottom w:val="single" w:sz="4" w:space="0" w:color="000000"/>
            </w:tcBorders>
            <w:shd w:val="clear" w:color="auto" w:fill="BFBFBF"/>
            <w:vAlign w:val="center"/>
          </w:tcPr>
          <w:p w:rsidR="001B3CB8" w:rsidRPr="006E4245" w:rsidRDefault="001B3CB8" w:rsidP="006E4245">
            <w:pPr>
              <w:tabs>
                <w:tab w:val="left" w:pos="450"/>
              </w:tabs>
              <w:suppressAutoHyphens/>
              <w:snapToGrid w:val="0"/>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Критерии</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1B3CB8" w:rsidRPr="006E4245" w:rsidRDefault="001B3CB8" w:rsidP="006E4245">
            <w:pPr>
              <w:tabs>
                <w:tab w:val="left" w:pos="450"/>
              </w:tabs>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Times New Roman" w:hAnsi="Times New Roman" w:cs="Times New Roman"/>
                <w:b/>
                <w:color w:val="auto"/>
                <w:sz w:val="22"/>
                <w:szCs w:val="22"/>
                <w:lang w:eastAsia="zh-CN"/>
              </w:rPr>
              <w:t>Описание</w:t>
            </w:r>
          </w:p>
        </w:tc>
        <w:tc>
          <w:tcPr>
            <w:tcW w:w="1134" w:type="dxa"/>
            <w:tcBorders>
              <w:top w:val="single" w:sz="4" w:space="0" w:color="000000"/>
              <w:left w:val="single" w:sz="4" w:space="0" w:color="000000"/>
              <w:bottom w:val="single" w:sz="4" w:space="0" w:color="000000"/>
              <w:right w:val="single" w:sz="4" w:space="0" w:color="000000"/>
            </w:tcBorders>
            <w:shd w:val="clear" w:color="auto" w:fill="BFBFBF"/>
          </w:tcPr>
          <w:p w:rsidR="001B3CB8" w:rsidRPr="0004360D" w:rsidRDefault="001B3CB8" w:rsidP="006E4245">
            <w:pPr>
              <w:tabs>
                <w:tab w:val="left" w:pos="450"/>
              </w:tabs>
              <w:suppressAutoHyphens/>
              <w:snapToGrid w:val="0"/>
              <w:jc w:val="center"/>
              <w:rPr>
                <w:rFonts w:ascii="Times New Roman" w:eastAsia="Times New Roman" w:hAnsi="Times New Roman" w:cs="Times New Roman"/>
                <w:b/>
                <w:color w:val="auto"/>
                <w:sz w:val="22"/>
                <w:szCs w:val="22"/>
                <w:lang w:eastAsia="zh-CN"/>
              </w:rPr>
            </w:pPr>
            <w:r w:rsidRPr="0004360D">
              <w:rPr>
                <w:rFonts w:ascii="Times New Roman" w:eastAsia="Times New Roman" w:hAnsi="Times New Roman" w:cs="Times New Roman"/>
                <w:b/>
                <w:color w:val="auto"/>
                <w:sz w:val="22"/>
                <w:szCs w:val="22"/>
                <w:lang w:eastAsia="zh-CN"/>
              </w:rPr>
              <w:t>Цена</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rsidR="001B3CB8" w:rsidRPr="0004360D" w:rsidRDefault="001B3CB8" w:rsidP="006E4245">
            <w:pPr>
              <w:tabs>
                <w:tab w:val="left" w:pos="450"/>
              </w:tabs>
              <w:suppressAutoHyphens/>
              <w:snapToGrid w:val="0"/>
              <w:jc w:val="center"/>
              <w:rPr>
                <w:rFonts w:ascii="Times New Roman" w:eastAsia="Times New Roman" w:hAnsi="Times New Roman" w:cs="Times New Roman"/>
                <w:b/>
                <w:color w:val="auto"/>
                <w:sz w:val="22"/>
                <w:szCs w:val="22"/>
                <w:lang w:eastAsia="zh-CN"/>
              </w:rPr>
            </w:pPr>
            <w:r w:rsidRPr="0004360D">
              <w:rPr>
                <w:rFonts w:ascii="Times New Roman" w:eastAsia="Times New Roman" w:hAnsi="Times New Roman" w:cs="Times New Roman"/>
                <w:b/>
                <w:color w:val="auto"/>
                <w:sz w:val="22"/>
                <w:szCs w:val="22"/>
                <w:lang w:eastAsia="zh-CN"/>
              </w:rPr>
              <w:t>Сумма</w:t>
            </w:r>
          </w:p>
        </w:tc>
      </w:tr>
      <w:tr w:rsidR="001B3CB8" w:rsidRPr="0004360D" w:rsidTr="005A1706">
        <w:trPr>
          <w:trHeight w:val="470"/>
        </w:trPr>
        <w:tc>
          <w:tcPr>
            <w:tcW w:w="850" w:type="dxa"/>
            <w:tcBorders>
              <w:top w:val="single" w:sz="4" w:space="0" w:color="000000"/>
              <w:left w:val="single" w:sz="4" w:space="0" w:color="000000"/>
              <w:bottom w:val="single" w:sz="4" w:space="0" w:color="auto"/>
            </w:tcBorders>
            <w:shd w:val="clear" w:color="auto" w:fill="auto"/>
            <w:vAlign w:val="center"/>
          </w:tcPr>
          <w:p w:rsidR="001B3CB8" w:rsidRPr="006E4245" w:rsidRDefault="001B3CB8" w:rsidP="006E4245">
            <w:pPr>
              <w:tabs>
                <w:tab w:val="left" w:pos="450"/>
              </w:tabs>
              <w:suppressAutoHyphens/>
              <w:snapToGrid w:val="0"/>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1</w:t>
            </w:r>
          </w:p>
        </w:tc>
        <w:tc>
          <w:tcPr>
            <w:tcW w:w="2380" w:type="dxa"/>
            <w:tcBorders>
              <w:top w:val="single" w:sz="4" w:space="0" w:color="000000"/>
              <w:left w:val="single" w:sz="4" w:space="0" w:color="000000"/>
              <w:bottom w:val="single" w:sz="4" w:space="0" w:color="auto"/>
            </w:tcBorders>
            <w:shd w:val="clear" w:color="auto" w:fill="auto"/>
            <w:vAlign w:val="center"/>
          </w:tcPr>
          <w:p w:rsidR="001B3CB8" w:rsidRPr="006E4245" w:rsidRDefault="001B3CB8" w:rsidP="006E4245">
            <w:pPr>
              <w:tabs>
                <w:tab w:val="left" w:pos="450"/>
              </w:tabs>
              <w:rPr>
                <w:rFonts w:ascii="Times New Roman" w:eastAsia="Times New Roman" w:hAnsi="Times New Roman" w:cs="Times New Roman"/>
                <w:b/>
                <w:i/>
                <w:color w:val="auto"/>
                <w:sz w:val="22"/>
                <w:szCs w:val="22"/>
                <w:lang w:eastAsia="en-US"/>
              </w:rPr>
            </w:pPr>
            <w:r w:rsidRPr="006E4245">
              <w:rPr>
                <w:rFonts w:ascii="Times New Roman" w:eastAsia="Times New Roman" w:hAnsi="Times New Roman" w:cs="Times New Roman"/>
                <w:b/>
                <w:i/>
                <w:color w:val="auto"/>
                <w:sz w:val="22"/>
                <w:szCs w:val="22"/>
                <w:lang w:eastAsia="en-US"/>
              </w:rPr>
              <w:t>Наименование медицинских изделий (далее – МИ)</w:t>
            </w:r>
          </w:p>
          <w:p w:rsidR="001B3CB8" w:rsidRPr="006E4245" w:rsidRDefault="001B3CB8" w:rsidP="00BC6616">
            <w:pPr>
              <w:tabs>
                <w:tab w:val="left" w:pos="450"/>
              </w:tabs>
              <w:suppressAutoHyphens/>
              <w:ind w:right="-108"/>
              <w:rPr>
                <w:rFonts w:ascii="Times New Roman" w:eastAsia="Calibri" w:hAnsi="Times New Roman" w:cs="Times New Roman"/>
                <w:b/>
                <w:bCs/>
                <w:sz w:val="22"/>
                <w:szCs w:val="22"/>
                <w:lang w:eastAsia="zh-CN"/>
              </w:rPr>
            </w:pPr>
            <w:r w:rsidRPr="006E4245">
              <w:rPr>
                <w:rFonts w:ascii="Times New Roman" w:eastAsia="Times New Roman" w:hAnsi="Times New Roman" w:cs="Times New Roman"/>
                <w:i/>
                <w:color w:val="auto"/>
                <w:sz w:val="22"/>
                <w:szCs w:val="22"/>
                <w:lang w:eastAsia="en-US"/>
              </w:rPr>
              <w:t>(</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autoSpaceDE w:val="0"/>
              <w:autoSpaceDN w:val="0"/>
              <w:adjustRightInd w:val="0"/>
              <w:spacing w:line="276" w:lineRule="auto"/>
              <w:rPr>
                <w:rFonts w:ascii="Times New Roman" w:eastAsia="Calibri" w:hAnsi="Times New Roman" w:cs="Times New Roman"/>
                <w:b/>
                <w:bCs/>
                <w:color w:val="auto"/>
                <w:sz w:val="22"/>
                <w:szCs w:val="22"/>
                <w:lang w:eastAsia="zh-CN"/>
              </w:rPr>
            </w:pPr>
            <w:r w:rsidRPr="006E4245">
              <w:rPr>
                <w:rFonts w:ascii="Times New Roman" w:eastAsia="Times New Roman" w:hAnsi="Times New Roman" w:cs="Times New Roman"/>
                <w:b/>
                <w:bCs/>
                <w:color w:val="auto"/>
                <w:sz w:val="22"/>
                <w:szCs w:val="22"/>
                <w:lang w:eastAsia="ko-KR"/>
              </w:rPr>
              <w:t>Электрокардиограф 12-канальный в комплекте</w:t>
            </w:r>
          </w:p>
        </w:tc>
        <w:tc>
          <w:tcPr>
            <w:tcW w:w="1134" w:type="dxa"/>
            <w:vMerge w:val="restart"/>
            <w:tcBorders>
              <w:top w:val="single" w:sz="4" w:space="0" w:color="000000"/>
              <w:left w:val="single" w:sz="4" w:space="0" w:color="000000"/>
              <w:right w:val="single" w:sz="4" w:space="0" w:color="000000"/>
            </w:tcBorders>
          </w:tcPr>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r w:rsidRPr="0004360D">
              <w:rPr>
                <w:rFonts w:ascii="Times New Roman" w:eastAsia="Times New Roman" w:hAnsi="Times New Roman" w:cs="Times New Roman"/>
                <w:b/>
                <w:bCs/>
                <w:color w:val="auto"/>
                <w:sz w:val="22"/>
                <w:szCs w:val="22"/>
                <w:lang w:eastAsia="ko-KR"/>
              </w:rPr>
              <w:t>2 764 000</w:t>
            </w:r>
          </w:p>
        </w:tc>
        <w:tc>
          <w:tcPr>
            <w:tcW w:w="1418" w:type="dxa"/>
            <w:tcBorders>
              <w:top w:val="single" w:sz="4" w:space="0" w:color="000000"/>
              <w:left w:val="single" w:sz="4" w:space="0" w:color="000000"/>
              <w:right w:val="single" w:sz="4" w:space="0" w:color="000000"/>
            </w:tcBorders>
          </w:tcPr>
          <w:p w:rsidR="001B3CB8" w:rsidRPr="0004360D" w:rsidRDefault="001B3CB8" w:rsidP="006E4245">
            <w:pPr>
              <w:autoSpaceDE w:val="0"/>
              <w:autoSpaceDN w:val="0"/>
              <w:adjustRightInd w:val="0"/>
              <w:spacing w:line="276" w:lineRule="auto"/>
              <w:rPr>
                <w:rFonts w:ascii="Times New Roman" w:eastAsia="Times New Roman" w:hAnsi="Times New Roman" w:cs="Times New Roman"/>
                <w:b/>
                <w:bCs/>
                <w:color w:val="auto"/>
                <w:sz w:val="22"/>
                <w:szCs w:val="22"/>
                <w:lang w:eastAsia="ko-KR"/>
              </w:rPr>
            </w:pPr>
          </w:p>
        </w:tc>
      </w:tr>
      <w:tr w:rsidR="001B3CB8" w:rsidRPr="0004360D" w:rsidTr="005A1706">
        <w:trPr>
          <w:trHeight w:val="611"/>
        </w:trPr>
        <w:tc>
          <w:tcPr>
            <w:tcW w:w="850" w:type="dxa"/>
            <w:vMerge w:val="restart"/>
            <w:tcBorders>
              <w:top w:val="single" w:sz="4" w:space="0" w:color="auto"/>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val="en-US" w:eastAsia="zh-CN"/>
              </w:rPr>
            </w:pPr>
            <w:r w:rsidRPr="006E4245">
              <w:rPr>
                <w:rFonts w:ascii="Times New Roman" w:eastAsia="Times New Roman" w:hAnsi="Times New Roman" w:cs="Times New Roman"/>
                <w:b/>
                <w:color w:val="auto"/>
                <w:sz w:val="22"/>
                <w:szCs w:val="22"/>
                <w:lang w:val="en-US" w:eastAsia="zh-CN"/>
              </w:rPr>
              <w:t>2</w:t>
            </w:r>
          </w:p>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val="restart"/>
            <w:tcBorders>
              <w:top w:val="single" w:sz="4" w:space="0" w:color="auto"/>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Требования к комплектации</w:t>
            </w:r>
          </w:p>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p w:rsidR="001B3CB8" w:rsidRPr="006E4245" w:rsidRDefault="001B3CB8" w:rsidP="006E4245">
            <w:pPr>
              <w:suppressAutoHyphens/>
              <w:snapToGrid w:val="0"/>
              <w:ind w:right="-108"/>
              <w:rPr>
                <w:rFonts w:ascii="Times New Roman" w:eastAsia="Times New Roman" w:hAnsi="Times New Roman" w:cs="Times New Roman"/>
                <w:i/>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numPr>
                <w:ilvl w:val="0"/>
                <w:numId w:val="1"/>
              </w:numPr>
              <w:suppressAutoHyphens/>
              <w:spacing w:after="200" w:line="276" w:lineRule="auto"/>
              <w:jc w:val="center"/>
              <w:rPr>
                <w:rFonts w:ascii="Times New Roman" w:eastAsia="Times New Roman" w:hAnsi="Times New Roman" w:cs="Times New Roman"/>
                <w:i/>
                <w:sz w:val="22"/>
                <w:szCs w:val="22"/>
                <w:lang w:eastAsia="zh-CN"/>
              </w:rPr>
            </w:pPr>
            <w:r w:rsidRPr="006E4245">
              <w:rPr>
                <w:rFonts w:ascii="Times New Roman" w:eastAsia="Times New Roman" w:hAnsi="Times New Roman" w:cs="Times New Roman"/>
                <w:i/>
                <w:sz w:val="22"/>
                <w:szCs w:val="22"/>
                <w:lang w:eastAsia="zh-CN"/>
              </w:rPr>
              <w:t>№</w:t>
            </w:r>
          </w:p>
          <w:p w:rsidR="001B3CB8" w:rsidRPr="006E4245" w:rsidRDefault="001B3CB8" w:rsidP="006E4245">
            <w:pPr>
              <w:numPr>
                <w:ilvl w:val="0"/>
                <w:numId w:val="1"/>
              </w:numPr>
              <w:suppressAutoHyphens/>
              <w:spacing w:after="200" w:line="276" w:lineRule="auto"/>
              <w:jc w:val="center"/>
              <w:rPr>
                <w:rFonts w:ascii="Times New Roman" w:eastAsia="Times New Roman" w:hAnsi="Times New Roman" w:cs="Times New Roman"/>
                <w:sz w:val="22"/>
                <w:szCs w:val="22"/>
                <w:lang w:eastAsia="zh-CN"/>
              </w:rPr>
            </w:pPr>
            <w:proofErr w:type="gramStart"/>
            <w:r w:rsidRPr="006E4245">
              <w:rPr>
                <w:rFonts w:ascii="Times New Roman" w:eastAsia="Times New Roman" w:hAnsi="Times New Roman" w:cs="Times New Roman"/>
                <w:i/>
                <w:sz w:val="22"/>
                <w:szCs w:val="22"/>
                <w:lang w:eastAsia="zh-CN"/>
              </w:rPr>
              <w:t>п</w:t>
            </w:r>
            <w:proofErr w:type="gramEnd"/>
            <w:r w:rsidRPr="006E4245">
              <w:rPr>
                <w:rFonts w:ascii="Times New Roman" w:eastAsia="Times New Roman" w:hAnsi="Times New Roman" w:cs="Times New Roman"/>
                <w:i/>
                <w:sz w:val="22"/>
                <w:szCs w:val="22"/>
                <w:lang w:eastAsia="zh-CN"/>
              </w:rPr>
              <w:t>/п</w:t>
            </w:r>
          </w:p>
        </w:tc>
        <w:tc>
          <w:tcPr>
            <w:tcW w:w="1417"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BC6616">
            <w:pPr>
              <w:numPr>
                <w:ilvl w:val="0"/>
                <w:numId w:val="1"/>
              </w:numPr>
              <w:suppressAutoHyphens/>
              <w:spacing w:after="200" w:line="276" w:lineRule="auto"/>
              <w:ind w:left="-69" w:firstLine="69"/>
              <w:jc w:val="center"/>
              <w:rPr>
                <w:rFonts w:ascii="Times New Roman" w:eastAsia="Times New Roman" w:hAnsi="Times New Roman" w:cs="Times New Roman"/>
                <w:sz w:val="22"/>
                <w:szCs w:val="22"/>
                <w:lang w:eastAsia="zh-CN"/>
              </w:rPr>
            </w:pPr>
            <w:r w:rsidRPr="006E4245">
              <w:rPr>
                <w:rFonts w:ascii="Times New Roman" w:eastAsia="Times New Roman" w:hAnsi="Times New Roman" w:cs="Times New Roman"/>
                <w:i/>
                <w:sz w:val="22"/>
                <w:szCs w:val="22"/>
                <w:lang w:eastAsia="zh-CN"/>
              </w:rPr>
              <w:t>Наименование комплектующего к МИ)</w:t>
            </w:r>
          </w:p>
        </w:tc>
        <w:tc>
          <w:tcPr>
            <w:tcW w:w="6521"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numPr>
                <w:ilvl w:val="0"/>
                <w:numId w:val="1"/>
              </w:numPr>
              <w:suppressAutoHyphens/>
              <w:spacing w:after="200" w:line="276" w:lineRule="auto"/>
              <w:jc w:val="center"/>
              <w:rPr>
                <w:rFonts w:ascii="Times New Roman" w:eastAsia="Times New Roman" w:hAnsi="Times New Roman" w:cs="Times New Roman"/>
                <w:i/>
                <w:sz w:val="22"/>
                <w:szCs w:val="22"/>
                <w:lang w:eastAsia="zh-CN"/>
              </w:rPr>
            </w:pPr>
            <w:r w:rsidRPr="006E4245">
              <w:rPr>
                <w:rFonts w:ascii="Times New Roman" w:eastAsia="Times New Roman" w:hAnsi="Times New Roman" w:cs="Times New Roman"/>
                <w:i/>
                <w:sz w:val="22"/>
                <w:szCs w:val="22"/>
                <w:lang w:eastAsia="zh-CN"/>
              </w:rPr>
              <w:t>Техническая характеристика комплектующего к МИ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numPr>
                <w:ilvl w:val="0"/>
                <w:numId w:val="1"/>
              </w:numPr>
              <w:tabs>
                <w:tab w:val="left" w:pos="220"/>
              </w:tabs>
              <w:suppressAutoHyphens/>
              <w:spacing w:after="200" w:line="276" w:lineRule="auto"/>
              <w:ind w:left="-64" w:firstLine="64"/>
              <w:rPr>
                <w:rFonts w:ascii="Times New Roman" w:eastAsia="Times New Roman" w:hAnsi="Times New Roman" w:cs="Times New Roman"/>
                <w:i/>
                <w:sz w:val="22"/>
                <w:szCs w:val="22"/>
                <w:lang w:eastAsia="zh-CN"/>
              </w:rPr>
            </w:pPr>
            <w:r w:rsidRPr="006E4245">
              <w:rPr>
                <w:rFonts w:ascii="Times New Roman" w:eastAsia="Times New Roman" w:hAnsi="Times New Roman" w:cs="Times New Roman"/>
                <w:i/>
                <w:sz w:val="22"/>
                <w:szCs w:val="22"/>
                <w:lang w:eastAsia="zh-CN"/>
              </w:rPr>
              <w:t>Требуемое количество</w:t>
            </w:r>
          </w:p>
          <w:p w:rsidR="001B3CB8" w:rsidRPr="006E4245" w:rsidRDefault="001B3CB8" w:rsidP="006E4245">
            <w:pPr>
              <w:numPr>
                <w:ilvl w:val="0"/>
                <w:numId w:val="1"/>
              </w:numPr>
              <w:tabs>
                <w:tab w:val="left" w:pos="220"/>
              </w:tabs>
              <w:suppressAutoHyphens/>
              <w:spacing w:after="200" w:line="276" w:lineRule="auto"/>
              <w:ind w:left="-64"/>
              <w:rPr>
                <w:rFonts w:ascii="Times New Roman" w:eastAsia="Times New Roman" w:hAnsi="Times New Roman" w:cs="Times New Roman"/>
                <w:i/>
                <w:sz w:val="22"/>
                <w:szCs w:val="22"/>
                <w:lang w:eastAsia="zh-CN"/>
              </w:rPr>
            </w:pPr>
            <w:r w:rsidRPr="006E4245">
              <w:rPr>
                <w:rFonts w:ascii="Times New Roman" w:eastAsia="Times New Roman" w:hAnsi="Times New Roman" w:cs="Times New Roman"/>
                <w:i/>
                <w:sz w:val="22"/>
                <w:szCs w:val="22"/>
                <w:lang w:eastAsia="zh-CN"/>
              </w:rPr>
              <w:t>(</w:t>
            </w:r>
            <w:proofErr w:type="gramStart"/>
            <w:r w:rsidRPr="006E4245">
              <w:rPr>
                <w:rFonts w:ascii="Times New Roman" w:eastAsia="Times New Roman" w:hAnsi="Times New Roman" w:cs="Times New Roman"/>
                <w:i/>
                <w:sz w:val="22"/>
                <w:szCs w:val="22"/>
                <w:lang w:eastAsia="zh-CN"/>
              </w:rPr>
              <w:t>с</w:t>
            </w:r>
            <w:proofErr w:type="gramEnd"/>
            <w:r w:rsidRPr="006E4245">
              <w:rPr>
                <w:rFonts w:ascii="Times New Roman" w:eastAsia="Times New Roman" w:hAnsi="Times New Roman" w:cs="Times New Roman"/>
                <w:i/>
                <w:sz w:val="22"/>
                <w:szCs w:val="22"/>
                <w:lang w:eastAsia="zh-CN"/>
              </w:rPr>
              <w:t xml:space="preserve"> указанием единицы измерения)</w:t>
            </w:r>
          </w:p>
        </w:tc>
        <w:tc>
          <w:tcPr>
            <w:tcW w:w="1134" w:type="dxa"/>
            <w:vMerge/>
            <w:tcBorders>
              <w:left w:val="single" w:sz="4" w:space="0" w:color="000000"/>
              <w:right w:val="single" w:sz="4" w:space="0" w:color="000000"/>
            </w:tcBorders>
          </w:tcPr>
          <w:p w:rsidR="001B3CB8" w:rsidRPr="0004360D" w:rsidRDefault="001B3CB8" w:rsidP="006E4245">
            <w:pPr>
              <w:numPr>
                <w:ilvl w:val="0"/>
                <w:numId w:val="1"/>
              </w:numPr>
              <w:tabs>
                <w:tab w:val="left" w:pos="220"/>
              </w:tabs>
              <w:suppressAutoHyphens/>
              <w:spacing w:after="200" w:line="276" w:lineRule="auto"/>
              <w:ind w:left="-64" w:firstLine="64"/>
              <w:rPr>
                <w:rFonts w:ascii="Times New Roman" w:eastAsia="Times New Roman" w:hAnsi="Times New Roman" w:cs="Times New Roman"/>
                <w:i/>
                <w:sz w:val="22"/>
                <w:szCs w:val="22"/>
                <w:lang w:eastAsia="zh-CN"/>
              </w:rPr>
            </w:pPr>
          </w:p>
        </w:tc>
        <w:tc>
          <w:tcPr>
            <w:tcW w:w="1418" w:type="dxa"/>
            <w:tcBorders>
              <w:left w:val="single" w:sz="4" w:space="0" w:color="000000"/>
              <w:right w:val="single" w:sz="4" w:space="0" w:color="000000"/>
            </w:tcBorders>
          </w:tcPr>
          <w:p w:rsidR="001B3CB8" w:rsidRPr="0004360D" w:rsidRDefault="001B3CB8" w:rsidP="006E4245">
            <w:pPr>
              <w:numPr>
                <w:ilvl w:val="0"/>
                <w:numId w:val="1"/>
              </w:numPr>
              <w:tabs>
                <w:tab w:val="left" w:pos="220"/>
              </w:tabs>
              <w:suppressAutoHyphens/>
              <w:spacing w:after="200" w:line="276" w:lineRule="auto"/>
              <w:ind w:left="-64" w:firstLine="64"/>
              <w:rPr>
                <w:rFonts w:ascii="Times New Roman" w:eastAsia="Times New Roman" w:hAnsi="Times New Roman" w:cs="Times New Roman"/>
                <w:i/>
                <w:sz w:val="22"/>
                <w:szCs w:val="22"/>
                <w:lang w:eastAsia="zh-CN"/>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napToGrid w:val="0"/>
              <w:rPr>
                <w:rFonts w:ascii="Times New Roman" w:eastAsia="Calibri" w:hAnsi="Times New Roman" w:cs="Times New Roman"/>
                <w:color w:val="auto"/>
                <w:sz w:val="22"/>
                <w:szCs w:val="22"/>
                <w:lang w:val="en-US" w:eastAsia="zh-CN"/>
              </w:rPr>
            </w:pPr>
            <w:r w:rsidRPr="006E4245">
              <w:rPr>
                <w:rFonts w:ascii="Times New Roman" w:eastAsia="Times New Roman" w:hAnsi="Times New Roman" w:cs="Times New Roman"/>
                <w:i/>
                <w:color w:val="auto"/>
                <w:sz w:val="22"/>
                <w:szCs w:val="22"/>
                <w:lang w:eastAsia="zh-CN"/>
              </w:rPr>
              <w:t>Основные комплектующие</w:t>
            </w:r>
            <w:r w:rsidRPr="006E4245">
              <w:rPr>
                <w:rFonts w:ascii="Times New Roman" w:eastAsia="Times New Roman" w:hAnsi="Times New Roman" w:cs="Times New Roman"/>
                <w:i/>
                <w:color w:val="auto"/>
                <w:sz w:val="22"/>
                <w:szCs w:val="22"/>
                <w:lang w:val="en-US" w:eastAsia="zh-CN"/>
              </w:rPr>
              <w:t>:</w:t>
            </w:r>
          </w:p>
        </w:tc>
        <w:tc>
          <w:tcPr>
            <w:tcW w:w="1134" w:type="dxa"/>
            <w:vMerge/>
            <w:tcBorders>
              <w:left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i/>
                <w:color w:val="auto"/>
                <w:sz w:val="22"/>
                <w:szCs w:val="22"/>
                <w:lang w:eastAsia="zh-CN"/>
              </w:rPr>
            </w:pPr>
          </w:p>
        </w:tc>
        <w:tc>
          <w:tcPr>
            <w:tcW w:w="1418" w:type="dxa"/>
            <w:tcBorders>
              <w:left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i/>
                <w:color w:val="auto"/>
                <w:sz w:val="22"/>
                <w:szCs w:val="22"/>
                <w:lang w:eastAsia="zh-CN"/>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w:t>
            </w:r>
          </w:p>
        </w:tc>
        <w:tc>
          <w:tcPr>
            <w:tcW w:w="1417"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rPr>
                <w:rFonts w:ascii="Times New Roman" w:eastAsia="Calibri" w:hAnsi="Times New Roman" w:cs="Times New Roman"/>
                <w:bCs/>
                <w:color w:val="auto"/>
                <w:sz w:val="22"/>
                <w:szCs w:val="22"/>
                <w:lang w:eastAsia="en-US"/>
              </w:rPr>
            </w:pPr>
            <w:r w:rsidRPr="006E4245">
              <w:rPr>
                <w:rFonts w:ascii="Times New Roman" w:eastAsia="Calibri" w:hAnsi="Times New Roman" w:cs="Times New Roman"/>
                <w:bCs/>
                <w:color w:val="auto"/>
                <w:sz w:val="22"/>
                <w:szCs w:val="22"/>
                <w:lang w:eastAsia="en-US"/>
              </w:rPr>
              <w:t>Основной блок Электрокардиографа</w:t>
            </w:r>
          </w:p>
        </w:tc>
        <w:tc>
          <w:tcPr>
            <w:tcW w:w="652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Наличие 12-ти канального электрокардиографа, предназначенного для регистрации сигналов ЭКГ у пациентов взрослого и детского возраста с помощью поверхностных электродов.</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Наличие основного блока: двенадцати канальный ЭКГ аппарат с регистрацией электромагнитной активности сердца в стандартных отведениях и отражением в режиме реального времени на цветном L</w:t>
            </w:r>
            <w:r w:rsidRPr="006E4245">
              <w:rPr>
                <w:rFonts w:ascii="Times New Roman" w:eastAsia="MS Mincho" w:hAnsi="Times New Roman" w:cs="Times New Roman"/>
                <w:color w:val="auto"/>
                <w:sz w:val="22"/>
                <w:szCs w:val="22"/>
                <w:lang w:val="en-US" w:eastAsia="zh-CN"/>
              </w:rPr>
              <w:t>C</w:t>
            </w:r>
            <w:r w:rsidRPr="006E4245">
              <w:rPr>
                <w:rFonts w:ascii="Times New Roman" w:eastAsia="MS Mincho" w:hAnsi="Times New Roman" w:cs="Times New Roman"/>
                <w:color w:val="auto"/>
                <w:sz w:val="22"/>
                <w:szCs w:val="22"/>
                <w:lang w:eastAsia="zh-CN"/>
              </w:rPr>
              <w:t xml:space="preserve">D экране, диагональю, не менее 12 дюймов, управление экрана сенсорное. Прибор должен быть оснащен встроенным термопринтером и внутренней памятью расширенного объема, должен иметь современный интерфейс связи.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Требования к применению: для повседневных </w:t>
            </w:r>
            <w:proofErr w:type="spellStart"/>
            <w:r w:rsidRPr="006E4245">
              <w:rPr>
                <w:rFonts w:ascii="Times New Roman" w:eastAsia="MS Mincho" w:hAnsi="Times New Roman" w:cs="Times New Roman"/>
                <w:color w:val="auto"/>
                <w:sz w:val="22"/>
                <w:szCs w:val="22"/>
                <w:lang w:eastAsia="zh-CN"/>
              </w:rPr>
              <w:t>скрининговых</w:t>
            </w:r>
            <w:proofErr w:type="spellEnd"/>
            <w:r w:rsidRPr="006E4245">
              <w:rPr>
                <w:rFonts w:ascii="Times New Roman" w:eastAsia="MS Mincho" w:hAnsi="Times New Roman" w:cs="Times New Roman"/>
                <w:color w:val="auto"/>
                <w:sz w:val="22"/>
                <w:szCs w:val="22"/>
                <w:lang w:eastAsia="zh-CN"/>
              </w:rPr>
              <w:t xml:space="preserve"> исследований, для отделений кардиологии при углубленных исследованиях, применение при исследованиях сердца в состояниях тестовых физических нагрузках.</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Фильтры: Наличие фильтра AC: </w:t>
            </w:r>
            <w:proofErr w:type="spellStart"/>
            <w:r w:rsidRPr="006E4245">
              <w:rPr>
                <w:rFonts w:ascii="Times New Roman" w:eastAsia="MS Mincho" w:hAnsi="Times New Roman" w:cs="Times New Roman"/>
                <w:color w:val="auto"/>
                <w:sz w:val="22"/>
                <w:szCs w:val="22"/>
                <w:lang w:eastAsia="zh-CN"/>
              </w:rPr>
              <w:t>Вкл</w:t>
            </w:r>
            <w:proofErr w:type="spellEnd"/>
            <w:r w:rsidRPr="006E4245">
              <w:rPr>
                <w:rFonts w:ascii="Times New Roman" w:eastAsia="MS Mincho" w:hAnsi="Times New Roman" w:cs="Times New Roman"/>
                <w:color w:val="auto"/>
                <w:sz w:val="22"/>
                <w:szCs w:val="22"/>
                <w:lang w:eastAsia="zh-CN"/>
              </w:rPr>
              <w:t>/</w:t>
            </w:r>
            <w:proofErr w:type="spellStart"/>
            <w:r w:rsidRPr="006E4245">
              <w:rPr>
                <w:rFonts w:ascii="Times New Roman" w:eastAsia="MS Mincho" w:hAnsi="Times New Roman" w:cs="Times New Roman"/>
                <w:color w:val="auto"/>
                <w:sz w:val="22"/>
                <w:szCs w:val="22"/>
                <w:lang w:eastAsia="zh-CN"/>
              </w:rPr>
              <w:t>Выкл</w:t>
            </w:r>
            <w:proofErr w:type="spellEnd"/>
            <w:r w:rsidRPr="006E4245">
              <w:rPr>
                <w:rFonts w:ascii="Times New Roman" w:eastAsia="MS Mincho" w:hAnsi="Times New Roman" w:cs="Times New Roman"/>
                <w:color w:val="auto"/>
                <w:sz w:val="22"/>
                <w:szCs w:val="22"/>
                <w:lang w:eastAsia="zh-CN"/>
              </w:rPr>
              <w:t>; Наличие фильтра DFT, не менее: 0.05Hz/0.15Hz/0.25Hz/0.5Hz; Наличие фильтра EMG, не менее: 25Hz/35Hz/45Hz/</w:t>
            </w:r>
            <w:proofErr w:type="spellStart"/>
            <w:r w:rsidRPr="006E4245">
              <w:rPr>
                <w:rFonts w:ascii="Times New Roman" w:eastAsia="MS Mincho" w:hAnsi="Times New Roman" w:cs="Times New Roman"/>
                <w:color w:val="auto"/>
                <w:sz w:val="22"/>
                <w:szCs w:val="22"/>
                <w:lang w:eastAsia="zh-CN"/>
              </w:rPr>
              <w:t>выкл</w:t>
            </w:r>
            <w:proofErr w:type="spellEnd"/>
            <w:r w:rsidRPr="006E4245">
              <w:rPr>
                <w:rFonts w:ascii="Times New Roman" w:eastAsia="MS Mincho" w:hAnsi="Times New Roman" w:cs="Times New Roman"/>
                <w:color w:val="auto"/>
                <w:sz w:val="22"/>
                <w:szCs w:val="22"/>
                <w:lang w:eastAsia="zh-CN"/>
              </w:rPr>
              <w:t xml:space="preserve">; Наличие </w:t>
            </w:r>
            <w:proofErr w:type="spellStart"/>
            <w:r w:rsidRPr="006E4245">
              <w:rPr>
                <w:rFonts w:ascii="Times New Roman" w:eastAsia="MS Mincho" w:hAnsi="Times New Roman" w:cs="Times New Roman"/>
                <w:color w:val="auto"/>
                <w:sz w:val="22"/>
                <w:szCs w:val="22"/>
                <w:lang w:eastAsia="zh-CN"/>
              </w:rPr>
              <w:t>низкопроходного</w:t>
            </w:r>
            <w:proofErr w:type="spellEnd"/>
            <w:r w:rsidRPr="006E4245">
              <w:rPr>
                <w:rFonts w:ascii="Times New Roman" w:eastAsia="MS Mincho" w:hAnsi="Times New Roman" w:cs="Times New Roman"/>
                <w:color w:val="auto"/>
                <w:sz w:val="22"/>
                <w:szCs w:val="22"/>
                <w:lang w:eastAsia="zh-CN"/>
              </w:rPr>
              <w:t xml:space="preserve"> фильтра, не менее: 150Hz/100Hz/75Hz. Наличие изолированного входного контура. Наличие защиты от </w:t>
            </w:r>
            <w:proofErr w:type="spellStart"/>
            <w:r w:rsidRPr="006E4245">
              <w:rPr>
                <w:rFonts w:ascii="Times New Roman" w:eastAsia="MS Mincho" w:hAnsi="Times New Roman" w:cs="Times New Roman"/>
                <w:color w:val="auto"/>
                <w:sz w:val="22"/>
                <w:szCs w:val="22"/>
                <w:lang w:eastAsia="zh-CN"/>
              </w:rPr>
              <w:t>дрейфаизолинии</w:t>
            </w:r>
            <w:proofErr w:type="spellEnd"/>
            <w:r w:rsidRPr="006E4245">
              <w:rPr>
                <w:rFonts w:ascii="Times New Roman" w:eastAsia="MS Mincho" w:hAnsi="Times New Roman" w:cs="Times New Roman"/>
                <w:color w:val="auto"/>
                <w:sz w:val="22"/>
                <w:szCs w:val="22"/>
                <w:lang w:eastAsia="zh-CN"/>
              </w:rPr>
              <w:t xml:space="preserve"> и дефибриллятора.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сенсорного экрана с диагональю, не менее 12 дюймов, с буквенной-цифровой клавиатурой. Наличие автоматического и ручного управления записью, и </w:t>
            </w:r>
            <w:proofErr w:type="gramStart"/>
            <w:r w:rsidRPr="006E4245">
              <w:rPr>
                <w:rFonts w:ascii="Times New Roman" w:eastAsia="MS Mincho" w:hAnsi="Times New Roman" w:cs="Times New Roman"/>
                <w:color w:val="auto"/>
                <w:sz w:val="22"/>
                <w:szCs w:val="22"/>
                <w:lang w:eastAsia="zh-CN"/>
              </w:rPr>
              <w:t>одновременной записи</w:t>
            </w:r>
            <w:proofErr w:type="gramEnd"/>
            <w:r w:rsidRPr="006E4245">
              <w:rPr>
                <w:rFonts w:ascii="Times New Roman" w:eastAsia="MS Mincho" w:hAnsi="Times New Roman" w:cs="Times New Roman"/>
                <w:color w:val="auto"/>
                <w:sz w:val="22"/>
                <w:szCs w:val="22"/>
                <w:lang w:eastAsia="zh-CN"/>
              </w:rPr>
              <w:t xml:space="preserve"> и анализа ЭКГ во всех 12 отведениях.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lastRenderedPageBreak/>
              <w:t xml:space="preserve">Наличие возможности одновременного отображения на сенсорном экране всех 12 ЭКГ - волн и наличие режима «заморозить на экране». Наличие встроенного 12-канального термопринтера с автоматическим и динамическим выравниванием печатных символов и сигналов. Наличие поддержки сканера штрих-кода для прямой передачи данных о пациенте в память и возможность печати кардиограммы напрямую на бумаге формата A4 с использованием принтера.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возможности передачи записи электрокардиографом на компьютер (через сети LAN и </w:t>
            </w:r>
            <w:proofErr w:type="spellStart"/>
            <w:r w:rsidRPr="006E4245">
              <w:rPr>
                <w:rFonts w:ascii="Times New Roman" w:eastAsia="MS Mincho" w:hAnsi="Times New Roman" w:cs="Times New Roman"/>
                <w:color w:val="auto"/>
                <w:sz w:val="22"/>
                <w:szCs w:val="22"/>
                <w:lang w:eastAsia="zh-CN"/>
              </w:rPr>
              <w:t>WiFi</w:t>
            </w:r>
            <w:proofErr w:type="spellEnd"/>
            <w:r w:rsidRPr="006E4245">
              <w:rPr>
                <w:rFonts w:ascii="Times New Roman" w:eastAsia="MS Mincho" w:hAnsi="Times New Roman" w:cs="Times New Roman"/>
                <w:color w:val="auto"/>
                <w:sz w:val="22"/>
                <w:szCs w:val="22"/>
                <w:lang w:eastAsia="zh-CN"/>
              </w:rPr>
              <w:t xml:space="preserve">) с последующим управлением ими через специализированное программное обеспечение. Наличие поддержки и возможности экспорта данных в PDF, SCP и FDA-XML. Память должна вмещать, не менее 200 записей ЭКГ.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программы диагностики и анализа ЭКГ, с помощью которой кардиограф должен диагностировать аритмию (не менее 100 типов) и анализировать работу кардиостимулятора.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ЭКГ должен иметь встроенный литиевый аккумулятор, который должен позволять в автономном режиме делать, не менее 400 записей полной ЭКГ.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Характеристики: Наличие не менее 5 скоростей записи: 5 мм/сек, 10 мм/сек 12,5 мм/сек, 25 мм/сек и 50 мм/сек) на рулонной бумаге или листовой (шириной не менее 216 мм); Наличие нескольких форматов печати, не менее: 12x1, 3x4 +1 R или 6x2 +1 R, 3x4 +3 R.); Наличие адаптивной оптики и звуковой сигнализации предупреждающая пользователя о любых ошибках в записи, а также при отключении электрода, низком уровне заряда батареи.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Наличие одновременного получения и усиление сигнала ЭКГ с 12 отведений, одновременного отображения и записи 12-канальных кривых. Наличие режима сбора данных: одновременно с 12 отведений. A/D, не менее: 24 бита. Разрешение, не менее: 2,52 мкВ/LSB. Постоянная времени, не менее: 3,2 сек. Частотная характеристика, не уже: 0,01–300 Гц. Усиление, не менее: 1,25 мм/мВ, 2,5 мм/мВ, 5 мм/мВ, 10 мм/мВ, 20 мм/мВ, 10/5 мм/мВ, АРУ. Входной импеданс, не менее: 100 МОм (10 Гц). Ток входной цепи, не более: 0,01 мкА. Диапазон входного напряжения, не более: ±5 мВ между пиками. Калибровочное напряжение, не более: 1 мВ (±2 %). Напряжение смещения пост</w:t>
            </w:r>
            <w:proofErr w:type="gramStart"/>
            <w:r w:rsidRPr="006E4245">
              <w:rPr>
                <w:rFonts w:ascii="Times New Roman" w:eastAsia="MS Mincho" w:hAnsi="Times New Roman" w:cs="Times New Roman"/>
                <w:color w:val="auto"/>
                <w:sz w:val="22"/>
                <w:szCs w:val="22"/>
                <w:lang w:eastAsia="zh-CN"/>
              </w:rPr>
              <w:t>. тока</w:t>
            </w:r>
            <w:proofErr w:type="gramEnd"/>
            <w:r w:rsidRPr="006E4245">
              <w:rPr>
                <w:rFonts w:ascii="Times New Roman" w:eastAsia="MS Mincho" w:hAnsi="Times New Roman" w:cs="Times New Roman"/>
                <w:color w:val="auto"/>
                <w:sz w:val="22"/>
                <w:szCs w:val="22"/>
                <w:lang w:eastAsia="zh-CN"/>
              </w:rPr>
              <w:t xml:space="preserve">, не менее: ±600 мВ. Минимальная амплитуда, не более: 20 мкВ между пиками. Шум, не более: 12,5 мкВ между пиками. Многоканальные перекрестные искажения, не более: 0,5 мм. Коэффициент </w:t>
            </w:r>
            <w:r w:rsidRPr="006E4245">
              <w:rPr>
                <w:rFonts w:ascii="Times New Roman" w:eastAsia="MS Mincho" w:hAnsi="Times New Roman" w:cs="Times New Roman"/>
                <w:color w:val="auto"/>
                <w:sz w:val="22"/>
                <w:szCs w:val="22"/>
                <w:lang w:eastAsia="zh-CN"/>
              </w:rPr>
              <w:lastRenderedPageBreak/>
              <w:t xml:space="preserve">ослабления синфазного сигнала, не менее: 140 дБ (фильтр пер. тока вкл.), 123 дБ (фильтр пер. тока выкл.). Частота дискретизации, не менее: 16 000 Гц.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обнаружения водителя ритма: Амплитуда, не уже: От ±750 мкВ до ±700 мВ. Ширина, не уже: От 50мкс до 2,0 </w:t>
            </w:r>
            <w:proofErr w:type="spellStart"/>
            <w:r w:rsidRPr="006E4245">
              <w:rPr>
                <w:rFonts w:ascii="Times New Roman" w:eastAsia="MS Mincho" w:hAnsi="Times New Roman" w:cs="Times New Roman"/>
                <w:color w:val="auto"/>
                <w:sz w:val="22"/>
                <w:szCs w:val="22"/>
                <w:lang w:eastAsia="zh-CN"/>
              </w:rPr>
              <w:t>мс</w:t>
            </w:r>
            <w:proofErr w:type="spellEnd"/>
            <w:r w:rsidRPr="006E4245">
              <w:rPr>
                <w:rFonts w:ascii="Times New Roman" w:eastAsia="MS Mincho" w:hAnsi="Times New Roman" w:cs="Times New Roman"/>
                <w:color w:val="auto"/>
                <w:sz w:val="22"/>
                <w:szCs w:val="22"/>
                <w:lang w:eastAsia="zh-CN"/>
              </w:rPr>
              <w:t>. Частота дискретизации, не менее: 16000/с/канал.</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термографа высокого разрешения, АЧХ записи, не более 300 Гц. Наличие поддержки точного цифрового фильтра для снижения напряжения поляризации и других помех. Наличие поддержки отображения кривых ЭКГ на фоне сетки. Наличие Автоматической регулировки изолинии для оптимальной печати. Наличие передачи данных в программное обеспечение управления данными ЭКГ в режиме реального времени. Наличие поддержки функции направлений. Наличие поддержки формулы </w:t>
            </w:r>
            <w:proofErr w:type="spellStart"/>
            <w:r w:rsidRPr="006E4245">
              <w:rPr>
                <w:rFonts w:ascii="Times New Roman" w:eastAsia="MS Mincho" w:hAnsi="Times New Roman" w:cs="Times New Roman"/>
                <w:color w:val="auto"/>
                <w:sz w:val="22"/>
                <w:szCs w:val="22"/>
                <w:lang w:eastAsia="zh-CN"/>
              </w:rPr>
              <w:t>QTcFd</w:t>
            </w:r>
            <w:proofErr w:type="spellEnd"/>
            <w:r w:rsidRPr="006E4245">
              <w:rPr>
                <w:rFonts w:ascii="Times New Roman" w:eastAsia="MS Mincho" w:hAnsi="Times New Roman" w:cs="Times New Roman"/>
                <w:color w:val="auto"/>
                <w:sz w:val="22"/>
                <w:szCs w:val="22"/>
                <w:lang w:eastAsia="zh-CN"/>
              </w:rPr>
              <w:t xml:space="preserve"> и </w:t>
            </w:r>
            <w:proofErr w:type="spellStart"/>
            <w:r w:rsidRPr="006E4245">
              <w:rPr>
                <w:rFonts w:ascii="Times New Roman" w:eastAsia="MS Mincho" w:hAnsi="Times New Roman" w:cs="Times New Roman"/>
                <w:color w:val="auto"/>
                <w:sz w:val="22"/>
                <w:szCs w:val="22"/>
                <w:lang w:eastAsia="zh-CN"/>
              </w:rPr>
              <w:t>QTcFm</w:t>
            </w:r>
            <w:proofErr w:type="spellEnd"/>
            <w:r w:rsidRPr="006E4245">
              <w:rPr>
                <w:rFonts w:ascii="Times New Roman" w:eastAsia="MS Mincho" w:hAnsi="Times New Roman" w:cs="Times New Roman"/>
                <w:color w:val="auto"/>
                <w:sz w:val="22"/>
                <w:szCs w:val="22"/>
                <w:lang w:eastAsia="zh-CN"/>
              </w:rPr>
              <w:t xml:space="preserve">.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автоматического режима, в котором данные ЭКГ можно анализировать, сохранять, распечатывать и передавать. Во время печати, группы отведений должны переключаться автоматически       в соответствии с последовательностью отведений. Через заданный промежуток времени после распечатки кривых ЭКГ одной группы отведений система должна автоматически переключается на печать кривых ЭКГ другой группы отведений. В начале отчета ЭКГ должны печататься 1-мВ калибровочные метки.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Наличие ручного режима, в котором можно определять группу отведений, которая будет отображаться и распечатываться.</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Наличие режима анализа R-R, в котором можно выбрать отведение для печати его гистограммы R-R, графика тренда R-R, не менее 180-секундной сжатой кривой ЭКГ и значений интервалов R-R.</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возможности установки режима </w:t>
            </w:r>
            <w:proofErr w:type="spellStart"/>
            <w:r w:rsidRPr="006E4245">
              <w:rPr>
                <w:rFonts w:ascii="Times New Roman" w:eastAsia="MS Mincho" w:hAnsi="Times New Roman" w:cs="Times New Roman"/>
                <w:color w:val="auto"/>
                <w:sz w:val="22"/>
                <w:szCs w:val="22"/>
                <w:lang w:eastAsia="zh-CN"/>
              </w:rPr>
              <w:t>векторкардиографии</w:t>
            </w:r>
            <w:proofErr w:type="spellEnd"/>
            <w:r w:rsidRPr="006E4245">
              <w:rPr>
                <w:rFonts w:ascii="Times New Roman" w:eastAsia="MS Mincho" w:hAnsi="Times New Roman" w:cs="Times New Roman"/>
                <w:color w:val="auto"/>
                <w:sz w:val="22"/>
                <w:szCs w:val="22"/>
                <w:lang w:eastAsia="zh-CN"/>
              </w:rPr>
              <w:t>, в котором возможно отображение кривых для осей X, Y, Z, а также фронтальной, горизонтальной и сагиттальной плоскостей. Наличие возможности анализа полученного фрагмента ЭКГ продолжительностью 10 сек. и печати векторных кривых, векторных петель, результатов измерений и диагностической информации.</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распознавания ЧСС: Методика - Распознавание пиков. Диапазон ЧСС, не уже: 30–300 </w:t>
            </w:r>
            <w:proofErr w:type="gramStart"/>
            <w:r w:rsidRPr="006E4245">
              <w:rPr>
                <w:rFonts w:ascii="Times New Roman" w:eastAsia="MS Mincho" w:hAnsi="Times New Roman" w:cs="Times New Roman"/>
                <w:color w:val="auto"/>
                <w:sz w:val="22"/>
                <w:szCs w:val="22"/>
                <w:lang w:eastAsia="zh-CN"/>
              </w:rPr>
              <w:t>уд./</w:t>
            </w:r>
            <w:proofErr w:type="gramEnd"/>
            <w:r w:rsidRPr="006E4245">
              <w:rPr>
                <w:rFonts w:ascii="Times New Roman" w:eastAsia="MS Mincho" w:hAnsi="Times New Roman" w:cs="Times New Roman"/>
                <w:color w:val="auto"/>
                <w:sz w:val="22"/>
                <w:szCs w:val="22"/>
                <w:lang w:eastAsia="zh-CN"/>
              </w:rPr>
              <w:t>мин. Погрешность, не более: ±1 уд./мин.</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lastRenderedPageBreak/>
              <w:t xml:space="preserve">Наличие возможности установки функции регистрации ЭКГ с нагрузочной пробой: Наличие возможности использовать функцию регистрации ЭКГ с нагрузочной пробой системы для диагностики скрытой ишемической болезни сердца и атипичной стенокардии, а также для назначения нагрузки пациентам с инфарктом миокарда во время нахождения в стационаре и оценки действия терапии. Наличие анализа в режиме реального времени, при выборке сигнала ЭКГ должен выполняться мониторинг сегмента ST с построением тренда. Наличие отображения данных в режиме реального времени и печати ЭКГ, регистрируемой одновременно в 12 отведениях, с усредненным шаблоном. Наличие анализа сегмента ST при выборке сигнала ЭКГ: во время выборки сигнала ЭКГ положение сегмента ST можно регулировать. Наличие формирования усредненных шаблонов по трем отведениям для анализа ритма на каждом этапе с возможностью вести наблюдение за изменением сегментов ST при переходе к каждому следующему этап. Наличие автоматического формирования сложных отчетов, в том числе сводного отчета, отчета о диапазоне изменений сегмента ST, сводного отчета по усредненным шаблонам, а также графического отчета о трендах. Наличие поддержки функции увеличения и уменьшения усредненных шаблонов. Должна быть предусмотрена функция сохранения файлов в формате PDF на флэш-накопителе USB, а также должна быть функция передачи файлов PDF на сервер с помощью встроенного протокола FTP. Должны быть предусмотрены классические протоколы    нагрузочных проб, протоколы нагрузочных проб с возможностью редактирования, а также создания заново. Пользовательский протокол должен содержать не менее чем до 30 этапов выполнения нагрузочной пробы. Наличие автоматического управления и автоматической регулировки скорости перемещения и угла наклона беговой дорожки, а также мощности велоэргометра. Наличие поддержки многопрофильных беговых дорожек и велоэргометров. Диагностические возможности нагрузочных тестов: Наличие диагностики поражений коронарных артерий (ишемической болезни сердца); Наличие оценки тяжести заболевания, риска летального исхода, прогнозирование развития заболевания при выявленной ишемической болезни сердца либо подозрении на нее; Наличие ранней оценки риска смерти при остром инфаркте миокарда перед выпиской пациентов; Наличие оценки сердечного </w:t>
            </w:r>
            <w:r w:rsidRPr="006E4245">
              <w:rPr>
                <w:rFonts w:ascii="Times New Roman" w:eastAsia="MS Mincho" w:hAnsi="Times New Roman" w:cs="Times New Roman"/>
                <w:color w:val="auto"/>
                <w:sz w:val="22"/>
                <w:szCs w:val="22"/>
                <w:lang w:eastAsia="zh-CN"/>
              </w:rPr>
              <w:lastRenderedPageBreak/>
              <w:t xml:space="preserve">статуса пациентов разного возраста и пола с другими заболеваниями сердца, а также пациентов, перенесших операцию реконструкции коронарных артерий. </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Наличие порта </w:t>
            </w:r>
            <w:proofErr w:type="spellStart"/>
            <w:r w:rsidRPr="006E4245">
              <w:rPr>
                <w:rFonts w:ascii="Times New Roman" w:eastAsia="MS Mincho" w:hAnsi="Times New Roman" w:cs="Times New Roman"/>
                <w:color w:val="auto"/>
                <w:sz w:val="22"/>
                <w:szCs w:val="22"/>
                <w:lang w:eastAsia="zh-CN"/>
              </w:rPr>
              <w:t>Ethernet</w:t>
            </w:r>
            <w:proofErr w:type="spellEnd"/>
            <w:r w:rsidRPr="006E4245">
              <w:rPr>
                <w:rFonts w:ascii="Times New Roman" w:eastAsia="MS Mincho" w:hAnsi="Times New Roman" w:cs="Times New Roman"/>
                <w:color w:val="auto"/>
                <w:sz w:val="22"/>
                <w:szCs w:val="22"/>
                <w:lang w:eastAsia="zh-CN"/>
              </w:rPr>
              <w:t xml:space="preserve">. Наличие подключения </w:t>
            </w:r>
            <w:proofErr w:type="spellStart"/>
            <w:r w:rsidRPr="006E4245">
              <w:rPr>
                <w:rFonts w:ascii="Times New Roman" w:eastAsia="MS Mincho" w:hAnsi="Times New Roman" w:cs="Times New Roman"/>
                <w:color w:val="auto"/>
                <w:sz w:val="22"/>
                <w:szCs w:val="22"/>
                <w:lang w:eastAsia="zh-CN"/>
              </w:rPr>
              <w:t>Wi-Fi</w:t>
            </w:r>
            <w:proofErr w:type="spellEnd"/>
            <w:r w:rsidRPr="006E4245">
              <w:rPr>
                <w:rFonts w:ascii="Times New Roman" w:eastAsia="MS Mincho" w:hAnsi="Times New Roman" w:cs="Times New Roman"/>
                <w:color w:val="auto"/>
                <w:sz w:val="22"/>
                <w:szCs w:val="22"/>
                <w:lang w:eastAsia="zh-CN"/>
              </w:rPr>
              <w:t xml:space="preserve">. Наличие USB порта для хранения и </w:t>
            </w:r>
            <w:proofErr w:type="gramStart"/>
            <w:r w:rsidRPr="006E4245">
              <w:rPr>
                <w:rFonts w:ascii="Times New Roman" w:eastAsia="MS Mincho" w:hAnsi="Times New Roman" w:cs="Times New Roman"/>
                <w:color w:val="auto"/>
                <w:sz w:val="22"/>
                <w:szCs w:val="22"/>
                <w:lang w:eastAsia="zh-CN"/>
              </w:rPr>
              <w:t>обработки ЭКГ результатов</w:t>
            </w:r>
            <w:proofErr w:type="gramEnd"/>
            <w:r w:rsidRPr="006E4245">
              <w:rPr>
                <w:rFonts w:ascii="Times New Roman" w:eastAsia="MS Mincho" w:hAnsi="Times New Roman" w:cs="Times New Roman"/>
                <w:color w:val="auto"/>
                <w:sz w:val="22"/>
                <w:szCs w:val="22"/>
                <w:lang w:eastAsia="zh-CN"/>
              </w:rPr>
              <w:t xml:space="preserve"> и переноса на ПК.</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Размер, не более: 420 мм ×330 мм ×120 мм</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Вес, не более: 6.5 кг.</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Требование к питанию 220 - 240 В (номинальное), 50/60;</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Автономное питание от литиевого аккумулятора, не менее чем на 3 часа работы.</w:t>
            </w:r>
          </w:p>
          <w:p w:rsidR="001B3CB8" w:rsidRPr="006E4245" w:rsidRDefault="001B3CB8" w:rsidP="006E4245">
            <w:pPr>
              <w:rPr>
                <w:rFonts w:ascii="Times New Roman" w:eastAsia="MS Mincho" w:hAnsi="Times New Roman" w:cs="Times New Roman"/>
                <w:color w:val="auto"/>
                <w:sz w:val="22"/>
                <w:szCs w:val="22"/>
                <w:lang w:eastAsia="zh-CN"/>
              </w:rPr>
            </w:pPr>
            <w:r w:rsidRPr="006E4245">
              <w:rPr>
                <w:rFonts w:ascii="Times New Roman" w:eastAsia="MS Mincho" w:hAnsi="Times New Roman" w:cs="Times New Roman"/>
                <w:color w:val="auto"/>
                <w:sz w:val="22"/>
                <w:szCs w:val="22"/>
                <w:lang w:eastAsia="zh-CN"/>
              </w:rPr>
              <w:t xml:space="preserve">Тип защиты от поражения электрическим током, не ниже: Класс І, с внутренним источником питания. Степень защиты от поражения электрическим током, не ниже: Тип CF с защитой от </w:t>
            </w:r>
            <w:proofErr w:type="spellStart"/>
            <w:r w:rsidRPr="006E4245">
              <w:rPr>
                <w:rFonts w:ascii="Times New Roman" w:eastAsia="MS Mincho" w:hAnsi="Times New Roman" w:cs="Times New Roman"/>
                <w:color w:val="auto"/>
                <w:sz w:val="22"/>
                <w:szCs w:val="22"/>
                <w:lang w:eastAsia="zh-CN"/>
              </w:rPr>
              <w:t>дефибрилляции</w:t>
            </w:r>
            <w:proofErr w:type="spellEnd"/>
            <w:r w:rsidRPr="006E4245">
              <w:rPr>
                <w:rFonts w:ascii="Times New Roman" w:eastAsia="MS Mincho" w:hAnsi="Times New Roman" w:cs="Times New Roman"/>
                <w:color w:val="auto"/>
                <w:sz w:val="22"/>
                <w:szCs w:val="22"/>
                <w:lang w:eastAsia="zh-CN"/>
              </w:rPr>
              <w:t>. Степень безопасности применения в присутствии горючего газа: Оборудование непригодно для эксплуатации в присутствии горючего газа.</w:t>
            </w:r>
            <w:r w:rsidRPr="006E4245">
              <w:rPr>
                <w:rFonts w:ascii="Calibri" w:eastAsia="Calibri" w:hAnsi="Calibri" w:cs="Calibri"/>
                <w:color w:val="FF0000"/>
                <w:sz w:val="22"/>
                <w:szCs w:val="22"/>
                <w:lang w:eastAsia="zh-CN"/>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04360D">
              <w:rPr>
                <w:rFonts w:ascii="Times New Roman" w:eastAsia="Calibri" w:hAnsi="Times New Roman" w:cs="Times New Roman"/>
                <w:color w:val="auto"/>
                <w:sz w:val="22"/>
                <w:szCs w:val="22"/>
                <w:lang w:eastAsia="zh-CN"/>
              </w:rPr>
              <w:lastRenderedPageBreak/>
              <w:t>2</w:t>
            </w:r>
            <w:r w:rsidRPr="006E4245">
              <w:rPr>
                <w:rFonts w:ascii="Times New Roman" w:eastAsia="Calibri" w:hAnsi="Times New Roman" w:cs="Times New Roman"/>
                <w:color w:val="auto"/>
                <w:sz w:val="22"/>
                <w:szCs w:val="22"/>
                <w:lang w:eastAsia="zh-CN"/>
              </w:rPr>
              <w:t xml:space="preserve"> шт.</w:t>
            </w:r>
          </w:p>
        </w:tc>
        <w:tc>
          <w:tcPr>
            <w:tcW w:w="1134" w:type="dxa"/>
            <w:vMerge/>
            <w:tcBorders>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c>
          <w:tcPr>
            <w:tcW w:w="1418" w:type="dxa"/>
            <w:tcBorders>
              <w:left w:val="single" w:sz="4" w:space="0" w:color="000000"/>
              <w:bottom w:val="single" w:sz="4" w:space="0" w:color="000000"/>
              <w:right w:val="single" w:sz="4" w:space="0" w:color="000000"/>
            </w:tcBorders>
          </w:tcPr>
          <w:p w:rsidR="005A1706" w:rsidRDefault="005A1706" w:rsidP="006E4245">
            <w:pPr>
              <w:suppressAutoHyphens/>
              <w:snapToGrid w:val="0"/>
              <w:jc w:val="center"/>
              <w:rPr>
                <w:rFonts w:ascii="Times New Roman" w:eastAsia="Calibri" w:hAnsi="Times New Roman" w:cs="Times New Roman"/>
                <w:b/>
                <w:color w:val="auto"/>
                <w:sz w:val="22"/>
                <w:szCs w:val="22"/>
                <w:lang w:eastAsia="zh-CN"/>
              </w:rPr>
            </w:pPr>
          </w:p>
          <w:p w:rsidR="001B3CB8" w:rsidRPr="0004360D" w:rsidRDefault="001B3CB8" w:rsidP="006E4245">
            <w:pPr>
              <w:suppressAutoHyphens/>
              <w:snapToGrid w:val="0"/>
              <w:jc w:val="center"/>
              <w:rPr>
                <w:rFonts w:ascii="Times New Roman" w:eastAsia="Calibri" w:hAnsi="Times New Roman" w:cs="Times New Roman"/>
                <w:b/>
                <w:color w:val="auto"/>
                <w:sz w:val="22"/>
                <w:szCs w:val="22"/>
                <w:lang w:eastAsia="zh-CN"/>
              </w:rPr>
            </w:pPr>
            <w:r w:rsidRPr="0004360D">
              <w:rPr>
                <w:rFonts w:ascii="Times New Roman" w:eastAsia="Calibri" w:hAnsi="Times New Roman" w:cs="Times New Roman"/>
                <w:b/>
                <w:color w:val="auto"/>
                <w:sz w:val="22"/>
                <w:szCs w:val="22"/>
                <w:lang w:eastAsia="zh-CN"/>
              </w:rPr>
              <w:t>5 528 000</w:t>
            </w: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suppressAutoHyphens/>
              <w:snapToGrid w:val="0"/>
              <w:rPr>
                <w:rFonts w:ascii="Times New Roman" w:eastAsia="Calibri" w:hAnsi="Times New Roman" w:cs="Times New Roman"/>
                <w:i/>
                <w:color w:val="auto"/>
                <w:sz w:val="22"/>
                <w:szCs w:val="22"/>
                <w:lang w:eastAsia="zh-CN"/>
              </w:rPr>
            </w:pPr>
            <w:r w:rsidRPr="006E4245">
              <w:rPr>
                <w:rFonts w:ascii="Times New Roman" w:eastAsia="Calibri" w:hAnsi="Times New Roman" w:cs="Times New Roman"/>
                <w:i/>
                <w:color w:val="auto"/>
                <w:sz w:val="22"/>
                <w:szCs w:val="22"/>
                <w:lang w:eastAsia="zh-CN"/>
              </w:rPr>
              <w:t>Дополнительные комплектующие:</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Calibri" w:hAnsi="Times New Roman" w:cs="Times New Roman"/>
                <w:i/>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Calibri" w:hAnsi="Times New Roman" w:cs="Times New Roman"/>
                <w:i/>
                <w:color w:val="auto"/>
                <w:sz w:val="22"/>
                <w:szCs w:val="22"/>
                <w:lang w:eastAsia="zh-CN"/>
              </w:rPr>
            </w:pPr>
          </w:p>
        </w:tc>
      </w:tr>
      <w:tr w:rsidR="001B3CB8" w:rsidRPr="0004360D" w:rsidTr="005A1706">
        <w:trPr>
          <w:trHeight w:val="828"/>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w:t>
            </w:r>
          </w:p>
        </w:tc>
        <w:tc>
          <w:tcPr>
            <w:tcW w:w="1417" w:type="dxa"/>
            <w:tcBorders>
              <w:top w:val="single" w:sz="4" w:space="0" w:color="000000"/>
              <w:left w:val="single" w:sz="4" w:space="0" w:color="000000"/>
            </w:tcBorders>
            <w:shd w:val="clear" w:color="auto" w:fill="auto"/>
          </w:tcPr>
          <w:p w:rsidR="001B3CB8" w:rsidRPr="006E4245" w:rsidRDefault="001B3CB8" w:rsidP="006E4245">
            <w:pPr>
              <w:rPr>
                <w:rFonts w:ascii="Times New Roman" w:eastAsia="Times New Roman" w:hAnsi="Times New Roman" w:cs="Times New Roman"/>
                <w:color w:val="auto"/>
                <w:sz w:val="22"/>
                <w:szCs w:val="22"/>
                <w:lang w:eastAsia="ko-KR"/>
              </w:rPr>
            </w:pPr>
            <w:r w:rsidRPr="006E4245">
              <w:rPr>
                <w:rFonts w:ascii="Times New Roman" w:eastAsia="Times New Roman" w:hAnsi="Times New Roman" w:cs="Times New Roman"/>
                <w:color w:val="auto"/>
                <w:sz w:val="22"/>
                <w:szCs w:val="22"/>
                <w:lang w:eastAsia="ko-KR"/>
              </w:rPr>
              <w:t xml:space="preserve">Сетевой кабель </w:t>
            </w:r>
          </w:p>
        </w:tc>
        <w:tc>
          <w:tcPr>
            <w:tcW w:w="6521" w:type="dxa"/>
            <w:tcBorders>
              <w:top w:val="single" w:sz="4" w:space="0" w:color="000000"/>
              <w:left w:val="single" w:sz="4" w:space="0" w:color="000000"/>
            </w:tcBorders>
            <w:shd w:val="clear" w:color="auto" w:fill="auto"/>
          </w:tcPr>
          <w:p w:rsidR="001B3CB8" w:rsidRPr="006E4245" w:rsidRDefault="001B3CB8" w:rsidP="006E4245">
            <w:pPr>
              <w:rPr>
                <w:rFonts w:ascii="Times New Roman" w:eastAsia="CIDFont+F3" w:hAnsi="Times New Roman" w:cs="Times New Roman"/>
                <w:color w:val="auto"/>
                <w:sz w:val="22"/>
                <w:szCs w:val="22"/>
                <w:lang w:eastAsia="en-US"/>
              </w:rPr>
            </w:pPr>
            <w:r w:rsidRPr="006E4245">
              <w:rPr>
                <w:rFonts w:ascii="Times New Roman" w:eastAsia="CIDFont+F3" w:hAnsi="Times New Roman" w:cs="Times New Roman"/>
                <w:color w:val="auto"/>
                <w:sz w:val="22"/>
                <w:szCs w:val="22"/>
                <w:lang w:eastAsia="en-US"/>
              </w:rPr>
              <w:t>Наличие сетевого кабеля для подключения электропитания.</w:t>
            </w:r>
          </w:p>
        </w:tc>
        <w:tc>
          <w:tcPr>
            <w:tcW w:w="1417" w:type="dxa"/>
            <w:tcBorders>
              <w:top w:val="single" w:sz="4" w:space="0" w:color="000000"/>
              <w:left w:val="single" w:sz="4" w:space="0" w:color="000000"/>
              <w:righ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 шт.</w:t>
            </w:r>
          </w:p>
        </w:tc>
        <w:tc>
          <w:tcPr>
            <w:tcW w:w="1134" w:type="dxa"/>
            <w:tcBorders>
              <w:top w:val="single" w:sz="4" w:space="0" w:color="000000"/>
              <w:left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2</w:t>
            </w:r>
          </w:p>
        </w:tc>
        <w:tc>
          <w:tcPr>
            <w:tcW w:w="1417"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rPr>
                <w:rFonts w:ascii="Times New Roman" w:eastAsia="Times New Roman" w:hAnsi="Times New Roman" w:cs="Times New Roman"/>
                <w:color w:val="auto"/>
                <w:sz w:val="22"/>
                <w:szCs w:val="22"/>
                <w:lang w:val="en-US" w:eastAsia="ko-KR"/>
              </w:rPr>
            </w:pPr>
            <w:r w:rsidRPr="006E4245">
              <w:rPr>
                <w:rFonts w:ascii="Times New Roman" w:eastAsia="Times New Roman" w:hAnsi="Times New Roman" w:cs="Times New Roman"/>
                <w:color w:val="auto"/>
                <w:sz w:val="22"/>
                <w:szCs w:val="22"/>
                <w:lang w:eastAsia="ko-KR"/>
              </w:rPr>
              <w:t xml:space="preserve">ЭКГ кабель </w:t>
            </w:r>
          </w:p>
        </w:tc>
        <w:tc>
          <w:tcPr>
            <w:tcW w:w="652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pacing w:line="276" w:lineRule="auto"/>
              <w:rPr>
                <w:rFonts w:ascii="Times New Roman" w:eastAsia="CIDFont+F3" w:hAnsi="Times New Roman" w:cs="Times New Roman"/>
                <w:color w:val="auto"/>
                <w:sz w:val="22"/>
                <w:szCs w:val="22"/>
                <w:lang w:eastAsia="en-US"/>
              </w:rPr>
            </w:pPr>
            <w:r w:rsidRPr="006E4245">
              <w:rPr>
                <w:rFonts w:ascii="Times New Roman" w:eastAsia="CIDFont+F3" w:hAnsi="Times New Roman" w:cs="Times New Roman"/>
                <w:color w:val="auto"/>
                <w:sz w:val="22"/>
                <w:szCs w:val="22"/>
                <w:lang w:eastAsia="en-US"/>
              </w:rPr>
              <w:t>Наличие ЭКГ кабеля на 12 отведений</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 шт.</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3</w:t>
            </w:r>
          </w:p>
        </w:tc>
        <w:tc>
          <w:tcPr>
            <w:tcW w:w="1417"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rPr>
                <w:rFonts w:ascii="Times New Roman" w:eastAsia="Times New Roman" w:hAnsi="Times New Roman" w:cs="Times New Roman"/>
                <w:color w:val="auto"/>
                <w:sz w:val="22"/>
                <w:szCs w:val="22"/>
                <w:lang w:eastAsia="ko-KR"/>
              </w:rPr>
            </w:pPr>
            <w:r w:rsidRPr="006E4245">
              <w:rPr>
                <w:rFonts w:ascii="Times New Roman" w:eastAsia="Times New Roman" w:hAnsi="Times New Roman" w:cs="Times New Roman"/>
                <w:color w:val="auto"/>
                <w:sz w:val="22"/>
                <w:szCs w:val="22"/>
                <w:lang w:eastAsia="ko-KR"/>
              </w:rPr>
              <w:t xml:space="preserve">Многоразовый грудной электрод присасывающийся для взрослых </w:t>
            </w:r>
          </w:p>
        </w:tc>
        <w:tc>
          <w:tcPr>
            <w:tcW w:w="652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pacing w:line="276" w:lineRule="auto"/>
              <w:rPr>
                <w:rFonts w:ascii="Times New Roman" w:eastAsia="CIDFont+F3" w:hAnsi="Times New Roman" w:cs="Times New Roman"/>
                <w:color w:val="auto"/>
                <w:sz w:val="22"/>
                <w:szCs w:val="22"/>
                <w:lang w:eastAsia="en-US"/>
              </w:rPr>
            </w:pPr>
            <w:r w:rsidRPr="006E4245">
              <w:rPr>
                <w:rFonts w:ascii="Times New Roman" w:eastAsia="CIDFont+F3" w:hAnsi="Times New Roman" w:cs="Times New Roman"/>
                <w:color w:val="auto"/>
                <w:sz w:val="22"/>
                <w:szCs w:val="22"/>
                <w:lang w:eastAsia="en-US"/>
              </w:rPr>
              <w:t>Наличие многоразового грудного электрода, присасывающегося, для взрослых, не менее 6 шт. в 1 упаковке.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IDFont+F3" w:hAnsi="Times New Roman" w:cs="Times New Roman"/>
                <w:color w:val="auto"/>
                <w:sz w:val="22"/>
                <w:szCs w:val="22"/>
                <w:lang w:eastAsia="en-US"/>
              </w:rPr>
              <w:t>1 упаковка</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IDFont+F3" w:hAnsi="Times New Roman" w:cs="Times New Roman"/>
                <w:color w:val="auto"/>
                <w:sz w:val="22"/>
                <w:szCs w:val="22"/>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IDFont+F3" w:hAnsi="Times New Roman" w:cs="Times New Roman"/>
                <w:color w:val="auto"/>
                <w:sz w:val="22"/>
                <w:szCs w:val="22"/>
                <w:lang w:eastAsia="en-US"/>
              </w:rPr>
            </w:pPr>
          </w:p>
        </w:tc>
      </w:tr>
      <w:tr w:rsidR="001B3CB8" w:rsidRPr="0004360D" w:rsidTr="005A1706">
        <w:trPr>
          <w:trHeight w:val="1104"/>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4</w:t>
            </w:r>
          </w:p>
        </w:tc>
        <w:tc>
          <w:tcPr>
            <w:tcW w:w="1417" w:type="dxa"/>
            <w:tcBorders>
              <w:top w:val="single" w:sz="4" w:space="0" w:color="000000"/>
              <w:left w:val="single" w:sz="4" w:space="0" w:color="000000"/>
            </w:tcBorders>
            <w:shd w:val="clear" w:color="auto" w:fill="auto"/>
          </w:tcPr>
          <w:p w:rsidR="001B3CB8" w:rsidRPr="006E4245" w:rsidRDefault="001B3CB8" w:rsidP="006E4245">
            <w:pPr>
              <w:rPr>
                <w:rFonts w:ascii="Times New Roman" w:eastAsia="Times New Roman" w:hAnsi="Times New Roman" w:cs="Times New Roman"/>
                <w:color w:val="auto"/>
                <w:sz w:val="22"/>
                <w:szCs w:val="22"/>
                <w:lang w:eastAsia="ko-KR"/>
              </w:rPr>
            </w:pPr>
            <w:r w:rsidRPr="006E4245">
              <w:rPr>
                <w:rFonts w:ascii="Times New Roman" w:eastAsia="Times New Roman" w:hAnsi="Times New Roman" w:cs="Times New Roman"/>
                <w:color w:val="auto"/>
                <w:sz w:val="22"/>
                <w:szCs w:val="22"/>
                <w:lang w:eastAsia="ko-KR"/>
              </w:rPr>
              <w:t xml:space="preserve">Многоразовый прижимной электрод на конечности, для взрослых </w:t>
            </w:r>
          </w:p>
        </w:tc>
        <w:tc>
          <w:tcPr>
            <w:tcW w:w="6521" w:type="dxa"/>
            <w:tcBorders>
              <w:top w:val="single" w:sz="4" w:space="0" w:color="000000"/>
              <w:left w:val="single" w:sz="4" w:space="0" w:color="000000"/>
            </w:tcBorders>
            <w:shd w:val="clear" w:color="auto" w:fill="auto"/>
          </w:tcPr>
          <w:p w:rsidR="001B3CB8" w:rsidRPr="006E4245" w:rsidRDefault="001B3CB8" w:rsidP="006E4245">
            <w:pPr>
              <w:spacing w:line="276" w:lineRule="auto"/>
              <w:rPr>
                <w:rFonts w:ascii="Times New Roman" w:eastAsia="CIDFont+F3" w:hAnsi="Times New Roman" w:cs="Times New Roman"/>
                <w:sz w:val="22"/>
                <w:szCs w:val="22"/>
                <w:lang w:eastAsia="en-US"/>
              </w:rPr>
            </w:pPr>
            <w:r w:rsidRPr="006E4245">
              <w:rPr>
                <w:rFonts w:ascii="Times New Roman" w:eastAsia="CIDFont+F3" w:hAnsi="Times New Roman" w:cs="Times New Roman"/>
                <w:color w:val="auto"/>
                <w:sz w:val="22"/>
                <w:szCs w:val="22"/>
                <w:lang w:eastAsia="en-US"/>
              </w:rPr>
              <w:t>Наличие многоразового</w:t>
            </w:r>
            <w:r w:rsidRPr="006E4245">
              <w:rPr>
                <w:rFonts w:ascii="Times New Roman" w:eastAsia="CIDFont+F3" w:hAnsi="Times New Roman" w:cs="Times New Roman"/>
                <w:sz w:val="22"/>
                <w:szCs w:val="22"/>
                <w:lang w:eastAsia="en-US"/>
              </w:rPr>
              <w:t xml:space="preserve"> прижимного электрода на конечности, для взрослых, не менее 4 шт. в 1 упаковке.</w:t>
            </w:r>
          </w:p>
        </w:tc>
        <w:tc>
          <w:tcPr>
            <w:tcW w:w="1417" w:type="dxa"/>
            <w:tcBorders>
              <w:top w:val="single" w:sz="4" w:space="0" w:color="000000"/>
              <w:left w:val="single" w:sz="4" w:space="0" w:color="000000"/>
              <w:righ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IDFont+F3" w:hAnsi="Times New Roman" w:cs="Times New Roman"/>
                <w:color w:val="auto"/>
                <w:sz w:val="22"/>
                <w:szCs w:val="22"/>
                <w:lang w:eastAsia="en-US"/>
              </w:rPr>
              <w:t>1 упаковка</w:t>
            </w:r>
          </w:p>
        </w:tc>
        <w:tc>
          <w:tcPr>
            <w:tcW w:w="1134" w:type="dxa"/>
            <w:tcBorders>
              <w:top w:val="single" w:sz="4" w:space="0" w:color="000000"/>
              <w:left w:val="single" w:sz="4" w:space="0" w:color="000000"/>
              <w:right w:val="single" w:sz="4" w:space="0" w:color="000000"/>
            </w:tcBorders>
          </w:tcPr>
          <w:p w:rsidR="001B3CB8" w:rsidRPr="0004360D" w:rsidRDefault="001B3CB8" w:rsidP="006E4245">
            <w:pPr>
              <w:suppressAutoHyphens/>
              <w:snapToGrid w:val="0"/>
              <w:jc w:val="center"/>
              <w:rPr>
                <w:rFonts w:ascii="Times New Roman" w:eastAsia="CIDFont+F3" w:hAnsi="Times New Roman" w:cs="Times New Roman"/>
                <w:color w:val="auto"/>
                <w:sz w:val="22"/>
                <w:szCs w:val="22"/>
                <w:lang w:eastAsia="en-US"/>
              </w:rPr>
            </w:pPr>
          </w:p>
        </w:tc>
        <w:tc>
          <w:tcPr>
            <w:tcW w:w="1418" w:type="dxa"/>
            <w:tcBorders>
              <w:top w:val="single" w:sz="4" w:space="0" w:color="000000"/>
              <w:left w:val="single" w:sz="4" w:space="0" w:color="000000"/>
              <w:right w:val="single" w:sz="4" w:space="0" w:color="000000"/>
            </w:tcBorders>
          </w:tcPr>
          <w:p w:rsidR="001B3CB8" w:rsidRPr="0004360D" w:rsidRDefault="001B3CB8" w:rsidP="006E4245">
            <w:pPr>
              <w:suppressAutoHyphens/>
              <w:snapToGrid w:val="0"/>
              <w:jc w:val="center"/>
              <w:rPr>
                <w:rFonts w:ascii="Times New Roman" w:eastAsia="CIDFont+F3" w:hAnsi="Times New Roman" w:cs="Times New Roman"/>
                <w:color w:val="auto"/>
                <w:sz w:val="22"/>
                <w:szCs w:val="22"/>
                <w:lang w:eastAsia="en-US"/>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5</w:t>
            </w:r>
          </w:p>
        </w:tc>
        <w:tc>
          <w:tcPr>
            <w:tcW w:w="1417"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val="en-US" w:eastAsia="zh-CN"/>
              </w:rPr>
            </w:pPr>
            <w:r w:rsidRPr="006E4245">
              <w:rPr>
                <w:rFonts w:ascii="Times New Roman" w:eastAsia="Calibri" w:hAnsi="Times New Roman" w:cs="Times New Roman"/>
                <w:color w:val="auto"/>
                <w:sz w:val="22"/>
                <w:szCs w:val="22"/>
                <w:lang w:eastAsia="zh-CN"/>
              </w:rPr>
              <w:t>Кабель заземления</w:t>
            </w:r>
          </w:p>
        </w:tc>
        <w:tc>
          <w:tcPr>
            <w:tcW w:w="652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Наличие кабеля заземления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 шт.</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r>
      <w:tr w:rsidR="001B3CB8" w:rsidRPr="0004360D" w:rsidTr="005A1706">
        <w:trPr>
          <w:trHeight w:val="141"/>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suppressAutoHyphens/>
              <w:snapToGrid w:val="0"/>
              <w:rPr>
                <w:rFonts w:ascii="Times New Roman" w:eastAsia="Calibri" w:hAnsi="Times New Roman" w:cs="Times New Roman"/>
                <w:i/>
                <w:color w:val="auto"/>
                <w:sz w:val="22"/>
                <w:szCs w:val="22"/>
                <w:lang w:eastAsia="zh-CN"/>
              </w:rPr>
            </w:pPr>
            <w:r w:rsidRPr="006E4245">
              <w:rPr>
                <w:rFonts w:ascii="Times New Roman" w:eastAsia="Calibri" w:hAnsi="Times New Roman" w:cs="Times New Roman"/>
                <w:i/>
                <w:color w:val="auto"/>
                <w:sz w:val="22"/>
                <w:szCs w:val="22"/>
                <w:lang w:eastAsia="zh-CN"/>
              </w:rPr>
              <w:t>Расходные материалы и изнашиваемые узлы:</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Calibri" w:hAnsi="Times New Roman" w:cs="Times New Roman"/>
                <w:i/>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Calibri" w:hAnsi="Times New Roman" w:cs="Times New Roman"/>
                <w:i/>
                <w:color w:val="auto"/>
                <w:sz w:val="22"/>
                <w:szCs w:val="22"/>
                <w:lang w:eastAsia="zh-CN"/>
              </w:rPr>
            </w:pPr>
          </w:p>
        </w:tc>
      </w:tr>
      <w:tr w:rsidR="001B3CB8" w:rsidRPr="0004360D" w:rsidTr="005A1706">
        <w:trPr>
          <w:trHeight w:val="385"/>
        </w:trPr>
        <w:tc>
          <w:tcPr>
            <w:tcW w:w="850" w:type="dxa"/>
            <w:vMerge/>
            <w:tcBorders>
              <w:lef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w:t>
            </w:r>
          </w:p>
        </w:tc>
        <w:tc>
          <w:tcPr>
            <w:tcW w:w="1417" w:type="dxa"/>
            <w:tcBorders>
              <w:top w:val="single" w:sz="4" w:space="0" w:color="000000"/>
              <w:left w:val="single" w:sz="4" w:space="0" w:color="000000"/>
            </w:tcBorders>
            <w:shd w:val="clear" w:color="auto" w:fill="auto"/>
          </w:tcPr>
          <w:p w:rsidR="001B3CB8" w:rsidRPr="006E4245" w:rsidRDefault="001B3CB8" w:rsidP="006E4245">
            <w:pPr>
              <w:rPr>
                <w:rFonts w:ascii="Times New Roman" w:eastAsia="Times New Roman" w:hAnsi="Times New Roman" w:cs="Times New Roman"/>
                <w:noProof/>
                <w:color w:val="auto"/>
                <w:sz w:val="22"/>
                <w:szCs w:val="22"/>
                <w:lang w:eastAsia="ko-KR"/>
              </w:rPr>
            </w:pPr>
            <w:r w:rsidRPr="006E4245">
              <w:rPr>
                <w:rFonts w:ascii="Times New Roman" w:eastAsia="Times New Roman" w:hAnsi="Times New Roman" w:cs="Times New Roman"/>
                <w:noProof/>
                <w:color w:val="auto"/>
                <w:sz w:val="22"/>
                <w:szCs w:val="22"/>
                <w:lang w:val="en-US" w:eastAsia="ko-KR"/>
              </w:rPr>
              <w:t xml:space="preserve">Предохранитель </w:t>
            </w:r>
          </w:p>
        </w:tc>
        <w:tc>
          <w:tcPr>
            <w:tcW w:w="6521" w:type="dxa"/>
            <w:tcBorders>
              <w:top w:val="single" w:sz="4" w:space="0" w:color="000000"/>
              <w:left w:val="single" w:sz="4" w:space="0" w:color="000000"/>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Наличие предохранителя для защиты основного блока от перепада напряжения сети.</w:t>
            </w:r>
          </w:p>
        </w:tc>
        <w:tc>
          <w:tcPr>
            <w:tcW w:w="1417" w:type="dxa"/>
            <w:tcBorders>
              <w:top w:val="single" w:sz="4" w:space="0" w:color="000000"/>
              <w:left w:val="single" w:sz="4" w:space="0" w:color="000000"/>
              <w:right w:val="single" w:sz="4" w:space="0" w:color="000000"/>
            </w:tcBorders>
            <w:shd w:val="clear" w:color="auto" w:fill="auto"/>
          </w:tcPr>
          <w:p w:rsidR="001B3CB8" w:rsidRPr="006E4245"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2 шт.</w:t>
            </w:r>
          </w:p>
        </w:tc>
        <w:tc>
          <w:tcPr>
            <w:tcW w:w="1134" w:type="dxa"/>
            <w:tcBorders>
              <w:top w:val="single" w:sz="4" w:space="0" w:color="000000"/>
              <w:left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r>
      <w:tr w:rsidR="001B3CB8" w:rsidRPr="0004360D" w:rsidTr="005A1706">
        <w:trPr>
          <w:trHeight w:val="141"/>
        </w:trPr>
        <w:tc>
          <w:tcPr>
            <w:tcW w:w="850" w:type="dxa"/>
            <w:vMerge/>
            <w:tcBorders>
              <w:left w:val="single" w:sz="4" w:space="0" w:color="000000"/>
              <w:bottom w:val="single" w:sz="4" w:space="0" w:color="auto"/>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bottom w:val="single" w:sz="4" w:space="0" w:color="auto"/>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auto"/>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2</w:t>
            </w:r>
          </w:p>
        </w:tc>
        <w:tc>
          <w:tcPr>
            <w:tcW w:w="1417" w:type="dxa"/>
            <w:tcBorders>
              <w:top w:val="single" w:sz="4" w:space="0" w:color="000000"/>
              <w:left w:val="single" w:sz="4" w:space="0" w:color="000000"/>
              <w:bottom w:val="single" w:sz="4" w:space="0" w:color="auto"/>
            </w:tcBorders>
            <w:shd w:val="clear" w:color="auto" w:fill="auto"/>
          </w:tcPr>
          <w:p w:rsidR="001B3CB8" w:rsidRPr="006E4245" w:rsidRDefault="001B3CB8" w:rsidP="006E4245">
            <w:pPr>
              <w:suppressAutoHyphens/>
              <w:rPr>
                <w:rFonts w:ascii="Times New Roman" w:eastAsia="Times New Roman" w:hAnsi="Times New Roman" w:cs="Times New Roman"/>
                <w:noProof/>
                <w:color w:val="auto"/>
                <w:sz w:val="22"/>
                <w:szCs w:val="22"/>
                <w:lang w:val="en-US" w:eastAsia="ko-KR"/>
              </w:rPr>
            </w:pPr>
            <w:r w:rsidRPr="006E4245">
              <w:rPr>
                <w:rFonts w:ascii="Times New Roman" w:eastAsia="Times New Roman" w:hAnsi="Times New Roman" w:cs="Times New Roman"/>
                <w:noProof/>
                <w:color w:val="auto"/>
                <w:sz w:val="22"/>
                <w:szCs w:val="22"/>
                <w:lang w:eastAsia="ko-KR"/>
              </w:rPr>
              <w:t xml:space="preserve">Бумага для регистрации </w:t>
            </w:r>
          </w:p>
        </w:tc>
        <w:tc>
          <w:tcPr>
            <w:tcW w:w="6521" w:type="dxa"/>
            <w:tcBorders>
              <w:top w:val="single" w:sz="4" w:space="0" w:color="000000"/>
              <w:left w:val="single" w:sz="4" w:space="0" w:color="000000"/>
              <w:bottom w:val="single" w:sz="4" w:space="0" w:color="auto"/>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 xml:space="preserve">Наличие бумаги для регистрации, размер, не менее: 210 мм </w:t>
            </w:r>
            <w:r w:rsidRPr="006E4245">
              <w:rPr>
                <w:rFonts w:ascii="Times New Roman" w:eastAsia="Calibri" w:hAnsi="Times New Roman" w:cs="Times New Roman"/>
                <w:color w:val="auto"/>
                <w:sz w:val="22"/>
                <w:szCs w:val="22"/>
                <w:lang w:val="en-US" w:eastAsia="zh-CN"/>
              </w:rPr>
              <w:t>x</w:t>
            </w:r>
            <w:r w:rsidRPr="006E4245">
              <w:rPr>
                <w:rFonts w:ascii="Times New Roman" w:eastAsia="Calibri" w:hAnsi="Times New Roman" w:cs="Times New Roman"/>
                <w:color w:val="auto"/>
                <w:sz w:val="22"/>
                <w:szCs w:val="22"/>
                <w:lang w:eastAsia="zh-CN"/>
              </w:rPr>
              <w:t xml:space="preserve"> 295 мм. Не менее 100 шт. в 1 упаковке</w:t>
            </w:r>
          </w:p>
        </w:tc>
        <w:tc>
          <w:tcPr>
            <w:tcW w:w="1417" w:type="dxa"/>
            <w:tcBorders>
              <w:top w:val="single" w:sz="4" w:space="0" w:color="000000"/>
              <w:left w:val="single" w:sz="4" w:space="0" w:color="000000"/>
              <w:bottom w:val="single" w:sz="4" w:space="0" w:color="auto"/>
              <w:right w:val="single" w:sz="4" w:space="0" w:color="000000"/>
            </w:tcBorders>
            <w:shd w:val="clear" w:color="auto" w:fill="auto"/>
          </w:tcPr>
          <w:p w:rsidR="001B3CB8" w:rsidRPr="006E4245"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r w:rsidRPr="006E4245">
              <w:rPr>
                <w:rFonts w:ascii="Times New Roman" w:eastAsia="CIDFont+F3" w:hAnsi="Times New Roman" w:cs="Times New Roman"/>
                <w:color w:val="auto"/>
                <w:sz w:val="22"/>
                <w:szCs w:val="22"/>
                <w:lang w:eastAsia="en-US"/>
              </w:rPr>
              <w:t>10 упаковок</w:t>
            </w:r>
          </w:p>
        </w:tc>
        <w:tc>
          <w:tcPr>
            <w:tcW w:w="1134" w:type="dxa"/>
            <w:tcBorders>
              <w:top w:val="single" w:sz="4" w:space="0" w:color="000000"/>
              <w:left w:val="single" w:sz="4" w:space="0" w:color="000000"/>
              <w:bottom w:val="single" w:sz="4" w:space="0" w:color="auto"/>
              <w:right w:val="single" w:sz="4" w:space="0" w:color="000000"/>
            </w:tcBorders>
          </w:tcPr>
          <w:p w:rsidR="001B3CB8" w:rsidRPr="0004360D" w:rsidRDefault="001B3CB8" w:rsidP="006E4245">
            <w:pPr>
              <w:suppressAutoHyphens/>
              <w:spacing w:after="200" w:line="276" w:lineRule="auto"/>
              <w:jc w:val="center"/>
              <w:rPr>
                <w:rFonts w:ascii="Times New Roman" w:eastAsia="CIDFont+F3" w:hAnsi="Times New Roman" w:cs="Times New Roman"/>
                <w:color w:val="auto"/>
                <w:sz w:val="22"/>
                <w:szCs w:val="22"/>
                <w:lang w:eastAsia="en-US"/>
              </w:rPr>
            </w:pPr>
          </w:p>
        </w:tc>
        <w:tc>
          <w:tcPr>
            <w:tcW w:w="1418" w:type="dxa"/>
            <w:tcBorders>
              <w:top w:val="single" w:sz="4" w:space="0" w:color="000000"/>
              <w:left w:val="single" w:sz="4" w:space="0" w:color="000000"/>
              <w:bottom w:val="single" w:sz="4" w:space="0" w:color="auto"/>
              <w:right w:val="single" w:sz="4" w:space="0" w:color="000000"/>
            </w:tcBorders>
          </w:tcPr>
          <w:p w:rsidR="001B3CB8" w:rsidRPr="0004360D" w:rsidRDefault="001B3CB8" w:rsidP="006E4245">
            <w:pPr>
              <w:suppressAutoHyphens/>
              <w:spacing w:after="200" w:line="276" w:lineRule="auto"/>
              <w:jc w:val="center"/>
              <w:rPr>
                <w:rFonts w:ascii="Times New Roman" w:eastAsia="CIDFont+F3" w:hAnsi="Times New Roman" w:cs="Times New Roman"/>
                <w:color w:val="auto"/>
                <w:sz w:val="22"/>
                <w:szCs w:val="22"/>
                <w:lang w:eastAsia="en-US"/>
              </w:rPr>
            </w:pPr>
          </w:p>
        </w:tc>
      </w:tr>
      <w:tr w:rsidR="001B3CB8" w:rsidRPr="0004360D" w:rsidTr="005A1706">
        <w:trPr>
          <w:trHeight w:val="141"/>
        </w:trPr>
        <w:tc>
          <w:tcPr>
            <w:tcW w:w="850" w:type="dxa"/>
            <w:vMerge/>
            <w:tcBorders>
              <w:left w:val="single" w:sz="4" w:space="0" w:color="000000"/>
              <w:bottom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p>
        </w:tc>
        <w:tc>
          <w:tcPr>
            <w:tcW w:w="2380" w:type="dxa"/>
            <w:vMerge/>
            <w:tcBorders>
              <w:left w:val="single" w:sz="4" w:space="0" w:color="000000"/>
              <w:bottom w:val="single" w:sz="4" w:space="0" w:color="auto"/>
            </w:tcBorders>
            <w:shd w:val="clear" w:color="auto" w:fill="auto"/>
            <w:vAlign w:val="center"/>
          </w:tcPr>
          <w:p w:rsidR="001B3CB8" w:rsidRPr="006E4245" w:rsidRDefault="001B3CB8" w:rsidP="006E4245">
            <w:pPr>
              <w:suppressAutoHyphens/>
              <w:snapToGrid w:val="0"/>
              <w:ind w:right="-108"/>
              <w:rPr>
                <w:rFonts w:ascii="Times New Roman" w:eastAsia="Times New Roman" w:hAnsi="Times New Roman" w:cs="Times New Roman"/>
                <w:b/>
                <w:color w:val="auto"/>
                <w:sz w:val="22"/>
                <w:szCs w:val="22"/>
                <w:lang w:eastAsia="zh-CN"/>
              </w:rPr>
            </w:pPr>
          </w:p>
        </w:tc>
        <w:tc>
          <w:tcPr>
            <w:tcW w:w="85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3</w:t>
            </w:r>
          </w:p>
        </w:tc>
        <w:tc>
          <w:tcPr>
            <w:tcW w:w="1417"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 xml:space="preserve">Электродная паста </w:t>
            </w:r>
          </w:p>
        </w:tc>
        <w:tc>
          <w:tcPr>
            <w:tcW w:w="6521" w:type="dxa"/>
            <w:tcBorders>
              <w:top w:val="single" w:sz="4" w:space="0" w:color="000000"/>
              <w:left w:val="single" w:sz="4" w:space="0" w:color="000000"/>
              <w:bottom w:val="single" w:sz="4" w:space="0" w:color="000000"/>
            </w:tcBorders>
            <w:shd w:val="clear" w:color="auto" w:fill="auto"/>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Наличие электродной пасты: геля средней вязкости для накладки электродов, емкостью, не менее 65 мл.</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1B3CB8" w:rsidRPr="006E4245"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eastAsia="zh-CN"/>
              </w:rPr>
              <w:t>1 шт.</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pacing w:after="200" w:line="276" w:lineRule="auto"/>
              <w:jc w:val="center"/>
              <w:rPr>
                <w:rFonts w:ascii="Times New Roman" w:eastAsia="Calibri" w:hAnsi="Times New Roman" w:cs="Times New Roman"/>
                <w:color w:val="auto"/>
                <w:sz w:val="22"/>
                <w:szCs w:val="22"/>
                <w:lang w:eastAsia="zh-CN"/>
              </w:rPr>
            </w:pPr>
          </w:p>
        </w:tc>
      </w:tr>
      <w:tr w:rsidR="001B3CB8" w:rsidRPr="0004360D" w:rsidTr="005A170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tabs>
                <w:tab w:val="left" w:pos="450"/>
              </w:tabs>
              <w:suppressAutoHyphens/>
              <w:snapToGrid w:val="0"/>
              <w:jc w:val="center"/>
              <w:rPr>
                <w:rFonts w:ascii="Times New Roman" w:eastAsia="Times New Roman" w:hAnsi="Times New Roman" w:cs="Times New Roman"/>
                <w:b/>
                <w:bCs/>
                <w:color w:val="auto"/>
                <w:sz w:val="22"/>
                <w:szCs w:val="22"/>
                <w:lang w:eastAsia="zh-CN"/>
              </w:rPr>
            </w:pPr>
            <w:r w:rsidRPr="006E4245">
              <w:rPr>
                <w:rFonts w:ascii="Times New Roman" w:eastAsia="Times New Roman" w:hAnsi="Times New Roman" w:cs="Times New Roman"/>
                <w:b/>
                <w:color w:val="auto"/>
                <w:sz w:val="22"/>
                <w:szCs w:val="22"/>
                <w:lang w:eastAsia="zh-CN"/>
              </w:rPr>
              <w:t>3</w:t>
            </w:r>
          </w:p>
        </w:tc>
        <w:tc>
          <w:tcPr>
            <w:tcW w:w="2380" w:type="dxa"/>
            <w:tcBorders>
              <w:top w:val="single" w:sz="4" w:space="0" w:color="auto"/>
              <w:left w:val="single" w:sz="4" w:space="0" w:color="000000"/>
              <w:bottom w:val="single" w:sz="4" w:space="0" w:color="000000"/>
            </w:tcBorders>
            <w:shd w:val="clear" w:color="auto" w:fill="auto"/>
            <w:vAlign w:val="center"/>
          </w:tcPr>
          <w:p w:rsidR="001B3CB8" w:rsidRPr="006E4245" w:rsidRDefault="001B3CB8" w:rsidP="006E4245">
            <w:pPr>
              <w:suppressAutoHyphens/>
              <w:snapToGrid w:val="0"/>
              <w:rPr>
                <w:rFonts w:ascii="Times New Roman" w:eastAsia="Calibri" w:hAnsi="Times New Roman" w:cs="Times New Roman"/>
                <w:color w:val="auto"/>
                <w:sz w:val="22"/>
                <w:szCs w:val="22"/>
                <w:lang w:eastAsia="zh-CN"/>
              </w:rPr>
            </w:pPr>
            <w:r w:rsidRPr="006E4245">
              <w:rPr>
                <w:rFonts w:ascii="Times New Roman" w:eastAsia="Times New Roman" w:hAnsi="Times New Roman" w:cs="Times New Roman"/>
                <w:b/>
                <w:bCs/>
                <w:color w:val="auto"/>
                <w:sz w:val="22"/>
                <w:szCs w:val="22"/>
                <w:lang w:eastAsia="zh-CN"/>
              </w:rPr>
              <w:t>Требования к условиям эксплуатации</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rPr>
                <w:rFonts w:ascii="Times New Roman" w:eastAsia="Calibri" w:hAnsi="Times New Roman" w:cs="Times New Roman"/>
                <w:color w:val="auto"/>
                <w:sz w:val="22"/>
                <w:szCs w:val="22"/>
                <w:lang w:eastAsia="en-US"/>
              </w:rPr>
            </w:pPr>
            <w:r w:rsidRPr="006E4245">
              <w:rPr>
                <w:rFonts w:ascii="Times New Roman" w:eastAsia="Calibri" w:hAnsi="Times New Roman" w:cs="Times New Roman"/>
                <w:color w:val="auto"/>
                <w:sz w:val="22"/>
                <w:szCs w:val="22"/>
                <w:lang w:eastAsia="en-US"/>
              </w:rPr>
              <w:t>Требование к питанию 220 - 240 В (номинальное), 50/60Гц. Температура: +5ºC (+41ºF) ~ +40ºC (+104ºF) Относительная влажность: 25% ~ 80% без конденсации Атмосферное давление: 86</w:t>
            </w:r>
            <w:r w:rsidRPr="006E4245">
              <w:rPr>
                <w:rFonts w:ascii="Calibri" w:eastAsia="Calibri" w:hAnsi="Calibri" w:cs="Times New Roman"/>
                <w:color w:val="auto"/>
                <w:sz w:val="22"/>
                <w:szCs w:val="22"/>
                <w:lang w:eastAsia="en-US"/>
              </w:rPr>
              <w:t xml:space="preserve"> кПа</w:t>
            </w:r>
            <w:r w:rsidRPr="006E4245">
              <w:rPr>
                <w:rFonts w:ascii="Times New Roman" w:eastAsia="Calibri" w:hAnsi="Times New Roman" w:cs="Times New Roman"/>
                <w:color w:val="auto"/>
                <w:sz w:val="22"/>
                <w:szCs w:val="22"/>
                <w:lang w:eastAsia="en-US"/>
              </w:rPr>
              <w:t xml:space="preserve"> ~106</w:t>
            </w:r>
            <w:r w:rsidRPr="006E4245">
              <w:rPr>
                <w:rFonts w:ascii="Calibri" w:eastAsia="Calibri" w:hAnsi="Calibri" w:cs="Times New Roman"/>
                <w:color w:val="auto"/>
                <w:sz w:val="22"/>
                <w:szCs w:val="22"/>
                <w:lang w:eastAsia="en-US"/>
              </w:rPr>
              <w:t xml:space="preserve"> кПа</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rPr>
                <w:rFonts w:ascii="Times New Roman" w:eastAsia="Calibri" w:hAnsi="Times New Roman" w:cs="Times New Roman"/>
                <w:color w:val="auto"/>
                <w:sz w:val="22"/>
                <w:szCs w:val="22"/>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rPr>
                <w:rFonts w:ascii="Times New Roman" w:eastAsia="Calibri" w:hAnsi="Times New Roman" w:cs="Times New Roman"/>
                <w:color w:val="auto"/>
                <w:sz w:val="22"/>
                <w:szCs w:val="22"/>
                <w:lang w:eastAsia="en-US"/>
              </w:rPr>
            </w:pPr>
          </w:p>
        </w:tc>
      </w:tr>
      <w:tr w:rsidR="001B3CB8" w:rsidRPr="0004360D" w:rsidTr="005A170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4</w:t>
            </w:r>
          </w:p>
        </w:tc>
        <w:tc>
          <w:tcPr>
            <w:tcW w:w="238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suppressAutoHyphens/>
              <w:rPr>
                <w:rFonts w:ascii="Times New Roman" w:eastAsia="Calibri" w:hAnsi="Times New Roman" w:cs="Times New Roman"/>
                <w:color w:val="auto"/>
                <w:sz w:val="22"/>
                <w:szCs w:val="22"/>
                <w:lang w:eastAsia="zh-CN"/>
              </w:rPr>
            </w:pPr>
            <w:r w:rsidRPr="006E4245">
              <w:rPr>
                <w:rFonts w:ascii="Times New Roman" w:eastAsia="Times New Roman" w:hAnsi="Times New Roman" w:cs="Times New Roman"/>
                <w:b/>
                <w:color w:val="auto"/>
                <w:sz w:val="22"/>
                <w:szCs w:val="22"/>
                <w:lang w:eastAsia="zh-CN"/>
              </w:rPr>
              <w:t xml:space="preserve">Условия осуществления поставки медицинской техники </w:t>
            </w:r>
            <w:r w:rsidRPr="006E4245">
              <w:rPr>
                <w:rFonts w:ascii="Times New Roman" w:eastAsia="Times New Roman" w:hAnsi="Times New Roman" w:cs="Times New Roman"/>
                <w:color w:val="auto"/>
                <w:sz w:val="22"/>
                <w:szCs w:val="22"/>
                <w:lang w:eastAsia="zh-CN"/>
              </w:rPr>
              <w:t>(в соответствии с ИНКОТЕРМС 2010)</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6E4245">
              <w:rPr>
                <w:rFonts w:ascii="Times New Roman" w:eastAsia="Calibri" w:hAnsi="Times New Roman" w:cs="Times New Roman"/>
                <w:color w:val="auto"/>
                <w:sz w:val="22"/>
                <w:szCs w:val="22"/>
                <w:lang w:val="en-US" w:eastAsia="zh-CN"/>
              </w:rPr>
              <w:t>DDP</w:t>
            </w:r>
            <w:r w:rsidRPr="006E4245">
              <w:rPr>
                <w:rFonts w:ascii="Times New Roman" w:eastAsia="Calibri" w:hAnsi="Times New Roman" w:cs="Times New Roman"/>
                <w:color w:val="auto"/>
                <w:sz w:val="22"/>
                <w:szCs w:val="22"/>
                <w:lang w:eastAsia="zh-CN"/>
              </w:rPr>
              <w:t xml:space="preserve"> конечный пользователь </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val="en-US"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val="en-US" w:eastAsia="zh-CN"/>
              </w:rPr>
            </w:pPr>
          </w:p>
        </w:tc>
      </w:tr>
      <w:tr w:rsidR="001B3CB8" w:rsidRPr="0004360D" w:rsidTr="005A170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5</w:t>
            </w:r>
          </w:p>
        </w:tc>
        <w:tc>
          <w:tcPr>
            <w:tcW w:w="238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1B3CB8">
            <w:pPr>
              <w:suppressAutoHyphens/>
              <w:snapToGrid w:val="0"/>
              <w:rPr>
                <w:rFonts w:ascii="Times New Roman" w:eastAsia="Calibri" w:hAnsi="Times New Roman" w:cs="Times New Roman"/>
                <w:color w:val="auto"/>
                <w:sz w:val="22"/>
                <w:szCs w:val="22"/>
                <w:lang w:eastAsia="zh-CN"/>
              </w:rPr>
            </w:pPr>
            <w:r w:rsidRPr="006E4245">
              <w:rPr>
                <w:rFonts w:ascii="Times New Roman" w:eastAsia="Times New Roman" w:hAnsi="Times New Roman" w:cs="Times New Roman"/>
                <w:b/>
                <w:color w:val="auto"/>
                <w:sz w:val="22"/>
                <w:szCs w:val="22"/>
                <w:lang w:eastAsia="zh-CN"/>
              </w:rPr>
              <w:t xml:space="preserve">Срок поставки медицинской техники и место </w:t>
            </w:r>
            <w:r w:rsidRPr="0004360D">
              <w:rPr>
                <w:rFonts w:ascii="Times New Roman" w:eastAsia="Times New Roman" w:hAnsi="Times New Roman" w:cs="Times New Roman"/>
                <w:b/>
                <w:color w:val="auto"/>
                <w:sz w:val="22"/>
                <w:szCs w:val="22"/>
                <w:lang w:eastAsia="zh-CN"/>
              </w:rPr>
              <w:t>поставки</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04360D" w:rsidRDefault="005A1706" w:rsidP="006E4245">
            <w:pPr>
              <w:suppressAutoHyphens/>
              <w:snapToGrid w:val="0"/>
              <w:jc w:val="center"/>
              <w:rPr>
                <w:rFonts w:ascii="Times New Roman" w:eastAsia="Calibri" w:hAnsi="Times New Roman" w:cs="Times New Roman"/>
                <w:color w:val="auto"/>
                <w:sz w:val="22"/>
                <w:szCs w:val="22"/>
                <w:lang w:eastAsia="zh-CN"/>
              </w:rPr>
            </w:pPr>
            <w:r>
              <w:rPr>
                <w:rFonts w:ascii="Times New Roman" w:eastAsia="Calibri" w:hAnsi="Times New Roman" w:cs="Times New Roman"/>
                <w:color w:val="auto"/>
                <w:sz w:val="22"/>
                <w:szCs w:val="22"/>
                <w:lang w:eastAsia="zh-CN"/>
              </w:rPr>
              <w:t>6</w:t>
            </w:r>
            <w:r w:rsidR="001B3CB8" w:rsidRPr="006E4245">
              <w:rPr>
                <w:rFonts w:ascii="Times New Roman" w:eastAsia="Calibri" w:hAnsi="Times New Roman" w:cs="Times New Roman"/>
                <w:color w:val="auto"/>
                <w:sz w:val="22"/>
                <w:szCs w:val="22"/>
                <w:lang w:eastAsia="zh-CN"/>
              </w:rPr>
              <w:t>0 календарных дней</w:t>
            </w:r>
          </w:p>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p>
          <w:p w:rsidR="001B3CB8" w:rsidRPr="006E4245" w:rsidRDefault="001B3CB8" w:rsidP="006E4245">
            <w:pPr>
              <w:suppressAutoHyphens/>
              <w:snapToGrid w:val="0"/>
              <w:jc w:val="center"/>
              <w:rPr>
                <w:rFonts w:ascii="Times New Roman" w:eastAsia="Calibri" w:hAnsi="Times New Roman" w:cs="Times New Roman"/>
                <w:color w:val="auto"/>
                <w:sz w:val="22"/>
                <w:szCs w:val="22"/>
                <w:lang w:eastAsia="zh-CN"/>
              </w:rPr>
            </w:pPr>
            <w:r w:rsidRPr="0004360D">
              <w:rPr>
                <w:rFonts w:ascii="Times New Roman" w:hAnsi="Times New Roman" w:cs="Times New Roman"/>
                <w:sz w:val="22"/>
                <w:szCs w:val="22"/>
              </w:rPr>
              <w:t xml:space="preserve">Северо-Казахстанская область, </w:t>
            </w:r>
            <w:proofErr w:type="spellStart"/>
            <w:r w:rsidRPr="0004360D">
              <w:rPr>
                <w:rFonts w:ascii="Times New Roman" w:hAnsi="Times New Roman" w:cs="Times New Roman"/>
                <w:sz w:val="22"/>
                <w:szCs w:val="22"/>
              </w:rPr>
              <w:t>Мамлютский</w:t>
            </w:r>
            <w:proofErr w:type="spellEnd"/>
            <w:r w:rsidRPr="0004360D">
              <w:rPr>
                <w:rFonts w:ascii="Times New Roman" w:hAnsi="Times New Roman" w:cs="Times New Roman"/>
                <w:sz w:val="22"/>
                <w:szCs w:val="22"/>
              </w:rPr>
              <w:t xml:space="preserve"> район </w:t>
            </w:r>
            <w:proofErr w:type="spellStart"/>
            <w:r w:rsidRPr="0004360D">
              <w:rPr>
                <w:rFonts w:ascii="Times New Roman" w:hAnsi="Times New Roman" w:cs="Times New Roman"/>
                <w:sz w:val="22"/>
                <w:szCs w:val="22"/>
              </w:rPr>
              <w:t>г.Мамлютка</w:t>
            </w:r>
            <w:proofErr w:type="spellEnd"/>
            <w:r w:rsidRPr="0004360D">
              <w:rPr>
                <w:rFonts w:ascii="Times New Roman" w:hAnsi="Times New Roman" w:cs="Times New Roman"/>
                <w:sz w:val="22"/>
                <w:szCs w:val="22"/>
              </w:rPr>
              <w:t xml:space="preserve"> </w:t>
            </w:r>
            <w:proofErr w:type="spellStart"/>
            <w:r w:rsidRPr="0004360D">
              <w:rPr>
                <w:rFonts w:ascii="Times New Roman" w:hAnsi="Times New Roman" w:cs="Times New Roman"/>
                <w:sz w:val="22"/>
                <w:szCs w:val="22"/>
              </w:rPr>
              <w:t>ул.Школа</w:t>
            </w:r>
            <w:proofErr w:type="spellEnd"/>
            <w:r w:rsidRPr="0004360D">
              <w:rPr>
                <w:rFonts w:ascii="Times New Roman" w:hAnsi="Times New Roman" w:cs="Times New Roman"/>
                <w:sz w:val="22"/>
                <w:szCs w:val="22"/>
              </w:rPr>
              <w:t xml:space="preserve"> интернат 17</w:t>
            </w: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jc w:val="center"/>
              <w:rPr>
                <w:rFonts w:ascii="Times New Roman" w:eastAsia="Calibri" w:hAnsi="Times New Roman" w:cs="Times New Roman"/>
                <w:color w:val="auto"/>
                <w:sz w:val="22"/>
                <w:szCs w:val="22"/>
                <w:lang w:eastAsia="zh-CN"/>
              </w:rPr>
            </w:pPr>
          </w:p>
        </w:tc>
      </w:tr>
      <w:tr w:rsidR="001B3CB8" w:rsidRPr="0004360D" w:rsidTr="005A1706">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suppressAutoHyphens/>
              <w:snapToGrid w:val="0"/>
              <w:jc w:val="center"/>
              <w:rPr>
                <w:rFonts w:ascii="Times New Roman" w:eastAsia="Times New Roman" w:hAnsi="Times New Roman" w:cs="Times New Roman"/>
                <w:b/>
                <w:color w:val="auto"/>
                <w:sz w:val="22"/>
                <w:szCs w:val="22"/>
                <w:lang w:eastAsia="zh-CN"/>
              </w:rPr>
            </w:pPr>
            <w:r w:rsidRPr="006E4245">
              <w:rPr>
                <w:rFonts w:ascii="Times New Roman" w:eastAsia="Times New Roman" w:hAnsi="Times New Roman" w:cs="Times New Roman"/>
                <w:b/>
                <w:color w:val="auto"/>
                <w:sz w:val="22"/>
                <w:szCs w:val="22"/>
                <w:lang w:eastAsia="zh-CN"/>
              </w:rPr>
              <w:t>6</w:t>
            </w:r>
          </w:p>
        </w:tc>
        <w:tc>
          <w:tcPr>
            <w:tcW w:w="2380" w:type="dxa"/>
            <w:tcBorders>
              <w:top w:val="single" w:sz="4" w:space="0" w:color="000000"/>
              <w:left w:val="single" w:sz="4" w:space="0" w:color="000000"/>
              <w:bottom w:val="single" w:sz="4" w:space="0" w:color="000000"/>
            </w:tcBorders>
            <w:shd w:val="clear" w:color="auto" w:fill="auto"/>
            <w:vAlign w:val="center"/>
          </w:tcPr>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b/>
                <w:color w:val="auto"/>
                <w:sz w:val="22"/>
                <w:szCs w:val="22"/>
                <w:lang w:eastAsia="zh-CN"/>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290729">
              <w:rPr>
                <w:rFonts w:ascii="Times New Roman" w:eastAsia="Calibri" w:hAnsi="Times New Roman" w:cs="Times New Roman"/>
                <w:color w:val="auto"/>
                <w:sz w:val="22"/>
                <w:szCs w:val="22"/>
                <w:lang w:eastAsia="en-US"/>
              </w:rPr>
              <w:t>Работы по техническому обслуживанию выполняются в соответствии с требованиями эксплуатационной документации. Сборка, установка, выполнение пуско-наладочных работ,</w:t>
            </w:r>
            <w:r w:rsidRPr="0004360D">
              <w:rPr>
                <w:rFonts w:ascii="Times New Roman" w:eastAsia="Calibri" w:hAnsi="Times New Roman" w:cs="Times New Roman"/>
                <w:color w:val="auto"/>
                <w:sz w:val="22"/>
                <w:szCs w:val="22"/>
                <w:lang w:eastAsia="en-US"/>
              </w:rPr>
              <w:t xml:space="preserve"> </w:t>
            </w:r>
            <w:r w:rsidRPr="00290729">
              <w:rPr>
                <w:rFonts w:ascii="Times New Roman" w:eastAsia="Calibri" w:hAnsi="Times New Roman" w:cs="Times New Roman"/>
                <w:color w:val="auto"/>
                <w:sz w:val="22"/>
                <w:szCs w:val="22"/>
                <w:lang w:eastAsia="en-US"/>
              </w:rPr>
              <w:t>демонтаж, монтаж</w:t>
            </w:r>
            <w:proofErr w:type="gramStart"/>
            <w:r w:rsidRPr="00290729">
              <w:rPr>
                <w:rFonts w:ascii="Times New Roman" w:eastAsia="Calibri" w:hAnsi="Times New Roman" w:cs="Times New Roman"/>
                <w:color w:val="auto"/>
                <w:sz w:val="22"/>
                <w:szCs w:val="22"/>
                <w:lang w:eastAsia="en-US"/>
              </w:rPr>
              <w:t xml:space="preserve">. </w:t>
            </w:r>
            <w:r w:rsidRPr="0004360D">
              <w:rPr>
                <w:rFonts w:ascii="Times New Roman" w:eastAsia="Calibri" w:hAnsi="Times New Roman" w:cs="Times New Roman"/>
                <w:color w:val="auto"/>
                <w:sz w:val="22"/>
                <w:szCs w:val="22"/>
                <w:lang w:eastAsia="en-US"/>
              </w:rPr>
              <w:t>входят</w:t>
            </w:r>
            <w:proofErr w:type="gramEnd"/>
            <w:r w:rsidRPr="0004360D">
              <w:rPr>
                <w:rFonts w:ascii="Times New Roman" w:eastAsia="Calibri" w:hAnsi="Times New Roman" w:cs="Times New Roman"/>
                <w:color w:val="auto"/>
                <w:sz w:val="22"/>
                <w:szCs w:val="22"/>
                <w:lang w:eastAsia="en-US"/>
              </w:rPr>
              <w:t xml:space="preserve"> в стоимость оборудования,</w:t>
            </w:r>
            <w:r w:rsidRPr="00290729">
              <w:rPr>
                <w:rFonts w:ascii="Times New Roman" w:eastAsia="Calibri" w:hAnsi="Times New Roman" w:cs="Times New Roman"/>
                <w:color w:val="auto"/>
                <w:sz w:val="22"/>
                <w:szCs w:val="22"/>
                <w:lang w:eastAsia="en-US"/>
              </w:rPr>
              <w:t xml:space="preserve"> обучение персонала на рабочем месте</w:t>
            </w:r>
            <w:r w:rsidRPr="0004360D">
              <w:rPr>
                <w:rFonts w:ascii="Times New Roman" w:eastAsia="Times New Roman" w:hAnsi="Times New Roman" w:cs="Times New Roman"/>
                <w:color w:val="auto"/>
                <w:sz w:val="22"/>
                <w:szCs w:val="22"/>
                <w:lang w:eastAsia="zh-CN"/>
              </w:rPr>
              <w:t xml:space="preserve">. </w:t>
            </w:r>
            <w:r w:rsidRPr="006E4245">
              <w:rPr>
                <w:rFonts w:ascii="Times New Roman" w:eastAsia="Times New Roman" w:hAnsi="Times New Roman" w:cs="Times New Roman"/>
                <w:color w:val="auto"/>
                <w:sz w:val="22"/>
                <w:szCs w:val="22"/>
                <w:lang w:eastAsia="zh-CN"/>
              </w:rPr>
              <w:t>Гарантийное сервисное обслуживание медицинской техники не менее 37 месяцев.</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Плановое техническое обслуживание должно проводиться не реже чем 1 раз в квартал.</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замену отработавших ресурс составных частей;</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замене или восстановлении отдельных частей медицинской техники;</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настройку и регулировку медицинской техники; специфические для данной медицинской техники работы и т.п.;</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чистку, смазку и при необходимости переборку основных механизмов и узлов;</w:t>
            </w:r>
          </w:p>
          <w:p w:rsidR="001B3CB8" w:rsidRPr="006E4245" w:rsidRDefault="001B3CB8" w:rsidP="006E4245">
            <w:pPr>
              <w:suppressAutoHyphens/>
              <w:snapToGrid w:val="0"/>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6E4245">
              <w:rPr>
                <w:rFonts w:ascii="Times New Roman" w:eastAsia="Times New Roman" w:hAnsi="Times New Roman" w:cs="Times New Roman"/>
                <w:color w:val="auto"/>
                <w:sz w:val="22"/>
                <w:szCs w:val="22"/>
                <w:lang w:eastAsia="zh-CN"/>
              </w:rPr>
              <w:t>блочно</w:t>
            </w:r>
            <w:proofErr w:type="spellEnd"/>
            <w:r w:rsidRPr="006E4245">
              <w:rPr>
                <w:rFonts w:ascii="Times New Roman" w:eastAsia="Times New Roman" w:hAnsi="Times New Roman" w:cs="Times New Roman"/>
                <w:color w:val="auto"/>
                <w:sz w:val="22"/>
                <w:szCs w:val="22"/>
                <w:lang w:eastAsia="zh-CN"/>
              </w:rPr>
              <w:t>-узловой разборкой);</w:t>
            </w:r>
          </w:p>
          <w:p w:rsidR="001B3CB8" w:rsidRPr="0004360D" w:rsidRDefault="001B3CB8" w:rsidP="006E4245">
            <w:pPr>
              <w:suppressAutoHyphens/>
              <w:rPr>
                <w:rFonts w:ascii="Times New Roman" w:eastAsia="Times New Roman" w:hAnsi="Times New Roman" w:cs="Times New Roman"/>
                <w:color w:val="auto"/>
                <w:sz w:val="22"/>
                <w:szCs w:val="22"/>
                <w:lang w:eastAsia="zh-CN"/>
              </w:rPr>
            </w:pPr>
            <w:r w:rsidRPr="006E4245">
              <w:rPr>
                <w:rFonts w:ascii="Times New Roman" w:eastAsia="Times New Roman" w:hAnsi="Times New Roman" w:cs="Times New Roman"/>
                <w:color w:val="auto"/>
                <w:sz w:val="22"/>
                <w:szCs w:val="22"/>
                <w:lang w:eastAsia="zh-CN"/>
              </w:rPr>
              <w:t>- иные указанные в эксплуатационной документации операции, специфические для конкретного типа медицинской техники.</w:t>
            </w:r>
          </w:p>
          <w:p w:rsidR="001B3CB8" w:rsidRPr="006E4245" w:rsidRDefault="001B3CB8" w:rsidP="006E4245">
            <w:pPr>
              <w:suppressAutoHyphens/>
              <w:rPr>
                <w:rFonts w:ascii="Times New Roman" w:eastAsia="Calibri" w:hAnsi="Times New Roman" w:cs="Times New Roman"/>
                <w:color w:val="auto"/>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color w:val="auto"/>
                <w:sz w:val="22"/>
                <w:szCs w:val="22"/>
                <w:lang w:eastAsia="zh-CN"/>
              </w:rPr>
            </w:pPr>
          </w:p>
        </w:tc>
      </w:tr>
      <w:tr w:rsidR="001B3CB8" w:rsidRPr="0004360D" w:rsidTr="005A1706">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1B3CB8" w:rsidRPr="0004360D" w:rsidRDefault="00BC15C7" w:rsidP="006E4245">
            <w:pPr>
              <w:suppressAutoHyphens/>
              <w:snapToGrid w:val="0"/>
              <w:jc w:val="center"/>
              <w:rPr>
                <w:rFonts w:ascii="Times New Roman" w:eastAsia="Times New Roman" w:hAnsi="Times New Roman" w:cs="Times New Roman"/>
                <w:b/>
                <w:color w:val="auto"/>
                <w:sz w:val="22"/>
                <w:szCs w:val="22"/>
                <w:lang w:eastAsia="zh-CN"/>
              </w:rPr>
            </w:pPr>
            <w:r>
              <w:rPr>
                <w:rFonts w:ascii="Times New Roman" w:eastAsia="Times New Roman" w:hAnsi="Times New Roman" w:cs="Times New Roman"/>
                <w:b/>
                <w:color w:val="auto"/>
                <w:sz w:val="22"/>
                <w:szCs w:val="22"/>
                <w:lang w:eastAsia="zh-CN"/>
              </w:rPr>
              <w:t>7</w:t>
            </w:r>
          </w:p>
        </w:tc>
        <w:tc>
          <w:tcPr>
            <w:tcW w:w="2380" w:type="dxa"/>
            <w:tcBorders>
              <w:top w:val="single" w:sz="4" w:space="0" w:color="000000"/>
              <w:left w:val="single" w:sz="4" w:space="0" w:color="000000"/>
              <w:bottom w:val="single" w:sz="4" w:space="0" w:color="000000"/>
            </w:tcBorders>
            <w:shd w:val="clear" w:color="auto" w:fill="auto"/>
            <w:vAlign w:val="center"/>
          </w:tcPr>
          <w:p w:rsidR="001B3CB8" w:rsidRPr="0004360D" w:rsidRDefault="001B3CB8" w:rsidP="006E4245">
            <w:pPr>
              <w:suppressAutoHyphens/>
              <w:snapToGrid w:val="0"/>
              <w:rPr>
                <w:rFonts w:ascii="Times New Roman" w:eastAsia="Times New Roman" w:hAnsi="Times New Roman" w:cs="Times New Roman"/>
                <w:b/>
                <w:color w:val="auto"/>
                <w:sz w:val="22"/>
                <w:szCs w:val="22"/>
                <w:lang w:eastAsia="zh-CN"/>
              </w:rPr>
            </w:pPr>
          </w:p>
        </w:tc>
        <w:tc>
          <w:tcPr>
            <w:tcW w:w="102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B3CB8" w:rsidRPr="00290729" w:rsidRDefault="001B3CB8" w:rsidP="001B3CB8">
            <w:pPr>
              <w:spacing w:after="200" w:line="276" w:lineRule="auto"/>
              <w:rPr>
                <w:rFonts w:ascii="Times New Roman" w:eastAsia="Calibri" w:hAnsi="Times New Roman" w:cs="Times New Roman"/>
                <w:color w:val="auto"/>
                <w:sz w:val="22"/>
                <w:szCs w:val="22"/>
                <w:lang w:eastAsia="en-US"/>
              </w:rPr>
            </w:pPr>
            <w:r w:rsidRPr="00290729">
              <w:rPr>
                <w:rFonts w:ascii="Times New Roman" w:eastAsia="Calibri" w:hAnsi="Times New Roman" w:cs="Times New Roman"/>
                <w:color w:val="auto"/>
                <w:sz w:val="22"/>
                <w:szCs w:val="22"/>
                <w:lang w:eastAsia="en-US"/>
              </w:rPr>
              <w:t xml:space="preserve">Год выпуска не </w:t>
            </w:r>
            <w:proofErr w:type="gramStart"/>
            <w:r w:rsidRPr="00290729">
              <w:rPr>
                <w:rFonts w:ascii="Times New Roman" w:eastAsia="Calibri" w:hAnsi="Times New Roman" w:cs="Times New Roman"/>
                <w:color w:val="auto"/>
                <w:sz w:val="22"/>
                <w:szCs w:val="22"/>
                <w:lang w:eastAsia="en-US"/>
              </w:rPr>
              <w:t>ранее  202</w:t>
            </w:r>
            <w:r w:rsidRPr="0004360D">
              <w:rPr>
                <w:rFonts w:ascii="Times New Roman" w:eastAsia="Calibri" w:hAnsi="Times New Roman" w:cs="Times New Roman"/>
                <w:color w:val="auto"/>
                <w:sz w:val="22"/>
                <w:szCs w:val="22"/>
                <w:lang w:eastAsia="en-US"/>
              </w:rPr>
              <w:t>3</w:t>
            </w:r>
            <w:proofErr w:type="gramEnd"/>
            <w:r w:rsidRPr="00290729">
              <w:rPr>
                <w:rFonts w:ascii="Times New Roman" w:eastAsia="Calibri" w:hAnsi="Times New Roman" w:cs="Times New Roman"/>
                <w:color w:val="auto"/>
                <w:sz w:val="22"/>
                <w:szCs w:val="22"/>
                <w:lang w:eastAsia="en-US"/>
              </w:rPr>
              <w:t xml:space="preserve"> г. </w:t>
            </w:r>
            <w:r w:rsidRPr="00290729">
              <w:rPr>
                <w:rFonts w:ascii="Times New Roman" w:eastAsia="Calibri" w:hAnsi="Times New Roman" w:cs="Times New Roman"/>
                <w:color w:val="auto"/>
                <w:sz w:val="22"/>
                <w:szCs w:val="22"/>
                <w:lang w:eastAsia="en-US"/>
              </w:rPr>
              <w:br/>
            </w:r>
            <w:r w:rsidRPr="0004360D">
              <w:rPr>
                <w:rFonts w:ascii="Times New Roman" w:eastAsia="Calibri" w:hAnsi="Times New Roman" w:cs="Times New Roman"/>
                <w:color w:val="auto"/>
                <w:sz w:val="22"/>
                <w:szCs w:val="22"/>
                <w:lang w:eastAsia="en-US"/>
              </w:rPr>
              <w:t xml:space="preserve"> </w:t>
            </w:r>
            <w:r w:rsidRPr="00290729">
              <w:rPr>
                <w:rFonts w:ascii="Times New Roman" w:eastAsia="Calibri" w:hAnsi="Times New Roman" w:cs="Times New Roman"/>
                <w:color w:val="auto"/>
                <w:sz w:val="22"/>
                <w:szCs w:val="22"/>
                <w:lang w:eastAsia="en-US"/>
              </w:rPr>
              <w:t>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завода-производителя, если товар является средством измерения</w:t>
            </w:r>
            <w:proofErr w:type="gramStart"/>
            <w:r w:rsidRPr="00290729">
              <w:rPr>
                <w:rFonts w:ascii="Times New Roman" w:eastAsia="Calibri" w:hAnsi="Times New Roman" w:cs="Times New Roman"/>
                <w:color w:val="auto"/>
                <w:sz w:val="22"/>
                <w:szCs w:val="22"/>
                <w:lang w:eastAsia="en-US"/>
              </w:rPr>
              <w:t>. техническая</w:t>
            </w:r>
            <w:proofErr w:type="gramEnd"/>
            <w:r w:rsidRPr="00290729">
              <w:rPr>
                <w:rFonts w:ascii="Times New Roman" w:eastAsia="Calibri" w:hAnsi="Times New Roman" w:cs="Times New Roman"/>
                <w:color w:val="auto"/>
                <w:sz w:val="22"/>
                <w:szCs w:val="22"/>
                <w:lang w:eastAsia="en-US"/>
              </w:rPr>
              <w:t xml:space="preserve"> и (или) эксплуатационная </w:t>
            </w:r>
            <w:r w:rsidRPr="00290729">
              <w:rPr>
                <w:rFonts w:ascii="Times New Roman" w:eastAsia="Calibri" w:hAnsi="Times New Roman" w:cs="Times New Roman"/>
                <w:color w:val="auto"/>
                <w:sz w:val="22"/>
                <w:szCs w:val="22"/>
                <w:lang w:eastAsia="en-US"/>
              </w:rPr>
              <w:lastRenderedPageBreak/>
              <w:t xml:space="preserve">документации на государственном и (или)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1B3CB8" w:rsidRPr="00290729" w:rsidRDefault="001B3CB8" w:rsidP="001B3CB8">
            <w:pPr>
              <w:spacing w:after="200" w:line="276" w:lineRule="auto"/>
              <w:rPr>
                <w:rFonts w:ascii="Times New Roman" w:eastAsia="Calibri" w:hAnsi="Times New Roman" w:cs="Times New Roman"/>
                <w:color w:val="auto"/>
                <w:sz w:val="22"/>
                <w:szCs w:val="22"/>
                <w:lang w:eastAsia="en-US"/>
              </w:rPr>
            </w:pPr>
            <w:r w:rsidRPr="00290729">
              <w:rPr>
                <w:rFonts w:ascii="Times New Roman" w:eastAsia="Calibri" w:hAnsi="Times New Roman" w:cs="Times New Roman"/>
                <w:color w:val="auto"/>
                <w:sz w:val="22"/>
                <w:szCs w:val="22"/>
                <w:lang w:eastAsia="en-US"/>
              </w:rPr>
              <w:t>Регистрационное удостоверение РК на медицинскую технику</w:t>
            </w:r>
          </w:p>
          <w:p w:rsidR="001B3CB8" w:rsidRPr="00290729" w:rsidRDefault="001B3CB8" w:rsidP="001B3CB8">
            <w:pPr>
              <w:spacing w:after="200" w:line="276" w:lineRule="auto"/>
              <w:rPr>
                <w:rFonts w:ascii="Times New Roman" w:eastAsia="Calibri" w:hAnsi="Times New Roman" w:cs="Times New Roman"/>
                <w:color w:val="auto"/>
                <w:sz w:val="22"/>
                <w:szCs w:val="22"/>
                <w:lang w:eastAsia="en-US"/>
              </w:rPr>
            </w:pPr>
            <w:r w:rsidRPr="00290729">
              <w:rPr>
                <w:rFonts w:ascii="Times New Roman" w:eastAsia="Calibri" w:hAnsi="Times New Roman" w:cs="Times New Roman"/>
                <w:color w:val="auto"/>
                <w:sz w:val="22"/>
                <w:szCs w:val="22"/>
                <w:lang w:eastAsia="en-US"/>
              </w:rPr>
              <w:t>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сертификации)</w:t>
            </w:r>
            <w:r w:rsidR="005A1706">
              <w:t xml:space="preserve"> </w:t>
            </w:r>
            <w:r w:rsidR="005A1706" w:rsidRPr="005A1706">
              <w:rPr>
                <w:rFonts w:ascii="Times New Roman" w:eastAsia="Calibri" w:hAnsi="Times New Roman" w:cs="Times New Roman"/>
                <w:color w:val="auto"/>
                <w:sz w:val="22"/>
                <w:szCs w:val="22"/>
                <w:lang w:eastAsia="en-US"/>
              </w:rPr>
              <w:t>и сертификат происхождения товара.</w:t>
            </w:r>
            <w:r w:rsidR="005A1706">
              <w:rPr>
                <w:rFonts w:ascii="Times New Roman" w:eastAsia="Calibri" w:hAnsi="Times New Roman" w:cs="Times New Roman"/>
                <w:color w:val="auto"/>
                <w:sz w:val="22"/>
                <w:szCs w:val="22"/>
                <w:lang w:eastAsia="en-US"/>
              </w:rPr>
              <w:t xml:space="preserve"> </w:t>
            </w:r>
            <w:proofErr w:type="gramStart"/>
            <w:r w:rsidRPr="00290729">
              <w:rPr>
                <w:rFonts w:ascii="Times New Roman" w:eastAsia="Calibri" w:hAnsi="Times New Roman" w:cs="Times New Roman"/>
                <w:color w:val="auto"/>
                <w:sz w:val="22"/>
                <w:szCs w:val="22"/>
                <w:lang w:eastAsia="en-US"/>
              </w:rPr>
              <w:t>.Заключение</w:t>
            </w:r>
            <w:proofErr w:type="gramEnd"/>
            <w:r w:rsidRPr="00290729">
              <w:rPr>
                <w:rFonts w:ascii="Times New Roman" w:eastAsia="Calibri" w:hAnsi="Times New Roman" w:cs="Times New Roman"/>
                <w:color w:val="auto"/>
                <w:sz w:val="22"/>
                <w:szCs w:val="22"/>
                <w:lang w:eastAsia="en-US"/>
              </w:rPr>
              <w:t xml:space="preserve"> по результатам анализа предельных цен на медицинское изделие в соответствии с Правилами или копию</w:t>
            </w:r>
            <w:r w:rsidRPr="0004360D">
              <w:rPr>
                <w:rFonts w:ascii="Times New Roman" w:eastAsia="Calibri" w:hAnsi="Times New Roman" w:cs="Times New Roman"/>
                <w:color w:val="auto"/>
                <w:sz w:val="22"/>
                <w:szCs w:val="22"/>
                <w:lang w:eastAsia="en-US"/>
              </w:rPr>
              <w:t xml:space="preserve"> </w:t>
            </w:r>
            <w:r w:rsidRPr="00290729">
              <w:rPr>
                <w:rFonts w:ascii="Times New Roman" w:eastAsia="Calibri" w:hAnsi="Times New Roman" w:cs="Times New Roman"/>
                <w:color w:val="auto"/>
                <w:sz w:val="22"/>
                <w:szCs w:val="22"/>
                <w:lang w:eastAsia="en-US"/>
              </w:rPr>
              <w:t>документа подтверждающего подачу заявки в уполномоченный орган на получение заключения о предельной цене на медицинское оборудование.</w:t>
            </w:r>
          </w:p>
          <w:p w:rsidR="001B3CB8" w:rsidRPr="0004360D" w:rsidRDefault="001B3CB8" w:rsidP="006E4245">
            <w:pPr>
              <w:suppressAutoHyphens/>
              <w:snapToGrid w:val="0"/>
              <w:rPr>
                <w:rFonts w:ascii="Times New Roman" w:eastAsia="Times New Roman" w:hAnsi="Times New Roman" w:cs="Times New Roman"/>
                <w:color w:val="auto"/>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color w:val="auto"/>
                <w:sz w:val="22"/>
                <w:szCs w:val="22"/>
                <w:lang w:eastAsia="zh-CN"/>
              </w:rPr>
            </w:pPr>
          </w:p>
        </w:tc>
        <w:tc>
          <w:tcPr>
            <w:tcW w:w="1418" w:type="dxa"/>
            <w:tcBorders>
              <w:top w:val="single" w:sz="4" w:space="0" w:color="000000"/>
              <w:left w:val="single" w:sz="4" w:space="0" w:color="000000"/>
              <w:bottom w:val="single" w:sz="4" w:space="0" w:color="000000"/>
              <w:right w:val="single" w:sz="4" w:space="0" w:color="000000"/>
            </w:tcBorders>
          </w:tcPr>
          <w:p w:rsidR="001B3CB8" w:rsidRPr="0004360D" w:rsidRDefault="001B3CB8" w:rsidP="006E4245">
            <w:pPr>
              <w:suppressAutoHyphens/>
              <w:snapToGrid w:val="0"/>
              <w:rPr>
                <w:rFonts w:ascii="Times New Roman" w:eastAsia="Times New Roman" w:hAnsi="Times New Roman" w:cs="Times New Roman"/>
                <w:color w:val="auto"/>
                <w:sz w:val="22"/>
                <w:szCs w:val="22"/>
                <w:lang w:eastAsia="zh-CN"/>
              </w:rPr>
            </w:pPr>
          </w:p>
        </w:tc>
      </w:tr>
    </w:tbl>
    <w:p w:rsidR="006E4245" w:rsidRPr="006E4245" w:rsidRDefault="006E4245" w:rsidP="006E4245">
      <w:pPr>
        <w:suppressAutoHyphens/>
        <w:rPr>
          <w:rFonts w:ascii="Times New Roman" w:eastAsia="Calibri" w:hAnsi="Times New Roman" w:cs="Times New Roman"/>
          <w:color w:val="auto"/>
          <w:sz w:val="22"/>
          <w:szCs w:val="22"/>
          <w:lang w:eastAsia="zh-CN"/>
        </w:rPr>
      </w:pPr>
    </w:p>
    <w:p w:rsidR="006E4245" w:rsidRPr="006E4245" w:rsidRDefault="006E4245" w:rsidP="006E4245">
      <w:pPr>
        <w:suppressAutoHyphens/>
        <w:rPr>
          <w:rFonts w:ascii="Times New Roman" w:eastAsia="Times New Roman" w:hAnsi="Times New Roman" w:cs="Times New Roman"/>
          <w:b/>
          <w:bCs/>
          <w:color w:val="auto"/>
          <w:sz w:val="22"/>
          <w:szCs w:val="22"/>
          <w:lang w:eastAsia="zh-CN"/>
        </w:rPr>
      </w:pPr>
    </w:p>
    <w:p w:rsidR="006E4245" w:rsidRPr="006E4245" w:rsidRDefault="006E4245" w:rsidP="006E4245">
      <w:pPr>
        <w:suppressAutoHyphens/>
        <w:rPr>
          <w:rFonts w:ascii="Times New Roman" w:eastAsia="Times New Roman" w:hAnsi="Times New Roman" w:cs="Times New Roman"/>
          <w:b/>
          <w:bCs/>
          <w:color w:val="auto"/>
          <w:sz w:val="22"/>
          <w:szCs w:val="22"/>
          <w:lang w:eastAsia="zh-CN"/>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441CED" w:rsidRDefault="00441CED" w:rsidP="005247B9">
      <w:pPr>
        <w:widowControl w:val="0"/>
        <w:ind w:firstLine="709"/>
        <w:jc w:val="center"/>
        <w:rPr>
          <w:rFonts w:ascii="Times New Roman" w:hAnsi="Times New Roman" w:cs="Times New Roman"/>
          <w:b/>
          <w:sz w:val="22"/>
          <w:szCs w:val="22"/>
        </w:rPr>
      </w:pPr>
    </w:p>
    <w:p w:rsidR="005A1706" w:rsidRDefault="005A1706" w:rsidP="005247B9">
      <w:pPr>
        <w:widowControl w:val="0"/>
        <w:ind w:firstLine="709"/>
        <w:jc w:val="center"/>
        <w:rPr>
          <w:rFonts w:ascii="Times New Roman" w:hAnsi="Times New Roman" w:cs="Times New Roman"/>
          <w:b/>
          <w:sz w:val="22"/>
          <w:szCs w:val="22"/>
        </w:rPr>
      </w:pPr>
    </w:p>
    <w:p w:rsidR="005247B9" w:rsidRPr="00DF1470" w:rsidRDefault="00DF1470" w:rsidP="005247B9">
      <w:pPr>
        <w:widowControl w:val="0"/>
        <w:ind w:firstLine="709"/>
        <w:jc w:val="center"/>
        <w:rPr>
          <w:rFonts w:ascii="Times New Roman" w:hAnsi="Times New Roman" w:cs="Times New Roman"/>
          <w:b/>
          <w:sz w:val="22"/>
          <w:szCs w:val="22"/>
        </w:rPr>
      </w:pPr>
      <w:r w:rsidRPr="00DF1470">
        <w:rPr>
          <w:rFonts w:ascii="Times New Roman" w:hAnsi="Times New Roman" w:cs="Times New Roman"/>
          <w:b/>
          <w:sz w:val="22"/>
          <w:szCs w:val="22"/>
        </w:rPr>
        <w:lastRenderedPageBreak/>
        <w:t>Лот №4</w:t>
      </w:r>
    </w:p>
    <w:p w:rsidR="00DF1470" w:rsidRPr="00DF1470" w:rsidRDefault="00DF1470" w:rsidP="005247B9">
      <w:pPr>
        <w:widowControl w:val="0"/>
        <w:ind w:firstLine="709"/>
        <w:jc w:val="center"/>
        <w:rPr>
          <w:rFonts w:ascii="Times New Roman" w:hAnsi="Times New Roman" w:cs="Times New Roman"/>
          <w:b/>
          <w:sz w:val="22"/>
          <w:szCs w:val="22"/>
        </w:rPr>
      </w:pPr>
    </w:p>
    <w:tbl>
      <w:tblPr>
        <w:tblW w:w="15703" w:type="dxa"/>
        <w:tblInd w:w="-825" w:type="dxa"/>
        <w:tblLayout w:type="fixed"/>
        <w:tblLook w:val="0000" w:firstRow="0" w:lastRow="0" w:firstColumn="0" w:lastColumn="0" w:noHBand="0" w:noVBand="0"/>
      </w:tblPr>
      <w:tblGrid>
        <w:gridCol w:w="850"/>
        <w:gridCol w:w="3231"/>
        <w:gridCol w:w="567"/>
        <w:gridCol w:w="2409"/>
        <w:gridCol w:w="4962"/>
        <w:gridCol w:w="1134"/>
        <w:gridCol w:w="1275"/>
        <w:gridCol w:w="1275"/>
      </w:tblGrid>
      <w:tr w:rsidR="00441CED" w:rsidRPr="00DF1470" w:rsidTr="00441CED">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441CED" w:rsidRPr="00DF1470" w:rsidRDefault="00441CED" w:rsidP="00DF1470">
            <w:pPr>
              <w:suppressAutoHyphens/>
              <w:spacing w:after="200" w:line="276" w:lineRule="auto"/>
              <w:ind w:left="-108"/>
              <w:contextualSpacing/>
              <w:jc w:val="center"/>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 п/п</w:t>
            </w:r>
          </w:p>
        </w:tc>
        <w:tc>
          <w:tcPr>
            <w:tcW w:w="3231" w:type="dxa"/>
            <w:tcBorders>
              <w:top w:val="single" w:sz="4" w:space="0" w:color="000000"/>
              <w:left w:val="single" w:sz="4" w:space="0" w:color="000000"/>
              <w:bottom w:val="single" w:sz="4" w:space="0" w:color="000000"/>
            </w:tcBorders>
            <w:shd w:val="clear" w:color="auto" w:fill="BFBFBF"/>
            <w:vAlign w:val="center"/>
          </w:tcPr>
          <w:p w:rsidR="00441CED" w:rsidRPr="00DF1470" w:rsidRDefault="00441CED" w:rsidP="00DF1470">
            <w:pPr>
              <w:suppressAutoHyphens/>
              <w:spacing w:after="200" w:line="276" w:lineRule="auto"/>
              <w:contextualSpacing/>
              <w:jc w:val="center"/>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Критерии</w:t>
            </w: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441CED" w:rsidRPr="00DF1470" w:rsidRDefault="00441CED" w:rsidP="00DF1470">
            <w:pPr>
              <w:tabs>
                <w:tab w:val="left" w:pos="450"/>
              </w:tabs>
              <w:suppressAutoHyphens/>
              <w:snapToGrid w:val="0"/>
              <w:jc w:val="center"/>
              <w:rPr>
                <w:rFonts w:ascii="Times New Roman" w:eastAsia="Calibri" w:hAnsi="Times New Roman" w:cs="Times New Roman"/>
                <w:color w:val="auto"/>
                <w:sz w:val="22"/>
                <w:szCs w:val="22"/>
                <w:lang w:eastAsia="zh-CN"/>
              </w:rPr>
            </w:pPr>
            <w:r w:rsidRPr="00DF1470">
              <w:rPr>
                <w:rFonts w:ascii="Times New Roman" w:eastAsia="Times New Roman" w:hAnsi="Times New Roman" w:cs="Times New Roman"/>
                <w:b/>
                <w:color w:val="auto"/>
                <w:sz w:val="22"/>
                <w:szCs w:val="22"/>
                <w:lang w:eastAsia="zh-CN"/>
              </w:rPr>
              <w:t>Описание</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441CED" w:rsidRPr="00DF1470" w:rsidRDefault="00441CED" w:rsidP="00DF1470">
            <w:pPr>
              <w:tabs>
                <w:tab w:val="left" w:pos="450"/>
              </w:tabs>
              <w:suppressAutoHyphens/>
              <w:snapToGrid w:val="0"/>
              <w:jc w:val="center"/>
              <w:rPr>
                <w:rFonts w:ascii="Times New Roman" w:eastAsia="Times New Roman" w:hAnsi="Times New Roman" w:cs="Times New Roman"/>
                <w:b/>
                <w:color w:val="auto"/>
                <w:sz w:val="22"/>
                <w:szCs w:val="22"/>
                <w:lang w:eastAsia="zh-CN"/>
              </w:rPr>
            </w:pPr>
            <w:r w:rsidRPr="00DF1470">
              <w:rPr>
                <w:rFonts w:ascii="Times New Roman" w:eastAsia="Times New Roman" w:hAnsi="Times New Roman" w:cs="Times New Roman"/>
                <w:b/>
                <w:color w:val="auto"/>
                <w:sz w:val="22"/>
                <w:szCs w:val="22"/>
                <w:lang w:eastAsia="zh-CN"/>
              </w:rPr>
              <w:t>Цена</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441CED" w:rsidRPr="00DF1470" w:rsidRDefault="00441CED" w:rsidP="00DF1470">
            <w:pPr>
              <w:tabs>
                <w:tab w:val="left" w:pos="450"/>
              </w:tabs>
              <w:suppressAutoHyphens/>
              <w:snapToGrid w:val="0"/>
              <w:jc w:val="center"/>
              <w:rPr>
                <w:rFonts w:ascii="Times New Roman" w:eastAsia="Times New Roman" w:hAnsi="Times New Roman" w:cs="Times New Roman"/>
                <w:b/>
                <w:color w:val="auto"/>
                <w:sz w:val="22"/>
                <w:szCs w:val="22"/>
                <w:lang w:eastAsia="zh-CN"/>
              </w:rPr>
            </w:pPr>
            <w:r>
              <w:rPr>
                <w:rFonts w:ascii="Times New Roman" w:eastAsia="Times New Roman" w:hAnsi="Times New Roman" w:cs="Times New Roman"/>
                <w:b/>
                <w:color w:val="auto"/>
                <w:sz w:val="22"/>
                <w:szCs w:val="22"/>
                <w:lang w:eastAsia="zh-CN"/>
              </w:rPr>
              <w:t>Сумма</w:t>
            </w:r>
          </w:p>
        </w:tc>
      </w:tr>
      <w:tr w:rsidR="00441CED" w:rsidRPr="00DF1470" w:rsidTr="00441C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jc w:val="center"/>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1</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ind w:right="-108"/>
              <w:contextualSpacing/>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Наименование медицинской техники</w:t>
            </w:r>
          </w:p>
          <w:p w:rsidR="00441CED" w:rsidRPr="00DF1470" w:rsidRDefault="00441CED" w:rsidP="00DF1470">
            <w:pPr>
              <w:suppressAutoHyphens/>
              <w:spacing w:after="200" w:line="276" w:lineRule="auto"/>
              <w:ind w:right="-108"/>
              <w:contextualSpacing/>
              <w:rPr>
                <w:rFonts w:ascii="Times New Roman" w:eastAsia="Calibri" w:hAnsi="Times New Roman" w:cs="Times New Roman"/>
                <w:b/>
                <w:i/>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rsidR="00441CED" w:rsidRPr="00DF1470" w:rsidRDefault="00441CED" w:rsidP="00DF1470">
            <w:pPr>
              <w:shd w:val="clear" w:color="auto" w:fill="FFFFFF"/>
              <w:spacing w:line="260" w:lineRule="atLeast"/>
              <w:outlineLvl w:val="2"/>
              <w:rPr>
                <w:rFonts w:ascii="Times New Roman" w:eastAsia="Calibri" w:hAnsi="Times New Roman" w:cs="Times New Roman"/>
                <w:b/>
                <w:bCs/>
                <w:color w:val="auto"/>
                <w:sz w:val="22"/>
                <w:szCs w:val="22"/>
                <w:lang w:eastAsia="zh-CN"/>
              </w:rPr>
            </w:pPr>
            <w:r w:rsidRPr="00DF1470">
              <w:rPr>
                <w:rFonts w:ascii="Times New Roman" w:eastAsia="Calibri" w:hAnsi="Times New Roman" w:cs="Times New Roman"/>
                <w:b/>
                <w:sz w:val="22"/>
                <w:szCs w:val="22"/>
                <w:lang w:eastAsia="zh-CN"/>
              </w:rPr>
              <w:t xml:space="preserve">Автоматический периметр </w:t>
            </w:r>
          </w:p>
          <w:p w:rsidR="00441CED" w:rsidRPr="00DF1470" w:rsidRDefault="00441CED" w:rsidP="00DF1470">
            <w:pPr>
              <w:shd w:val="clear" w:color="auto" w:fill="FFFFFF"/>
              <w:spacing w:line="260" w:lineRule="atLeast"/>
              <w:outlineLvl w:val="2"/>
              <w:rPr>
                <w:rFonts w:ascii="Times New Roman" w:eastAsia="Calibri" w:hAnsi="Times New Roman" w:cs="Times New Roman"/>
                <w:b/>
                <w:bCs/>
                <w:color w:val="auto"/>
                <w:sz w:val="22"/>
                <w:szCs w:val="22"/>
                <w:lang w:eastAsia="zh-CN"/>
              </w:rPr>
            </w:pPr>
          </w:p>
        </w:tc>
        <w:tc>
          <w:tcPr>
            <w:tcW w:w="1275" w:type="dxa"/>
            <w:vMerge w:val="restart"/>
            <w:tcBorders>
              <w:top w:val="single" w:sz="4" w:space="0" w:color="000000"/>
              <w:left w:val="single" w:sz="4" w:space="0" w:color="000000"/>
              <w:right w:val="single" w:sz="4" w:space="0" w:color="000000"/>
            </w:tcBorders>
          </w:tcPr>
          <w:p w:rsidR="00441CED" w:rsidRPr="00DF1470" w:rsidRDefault="00441CED" w:rsidP="00DF1470">
            <w:pPr>
              <w:shd w:val="clear" w:color="auto" w:fill="FFFFFF"/>
              <w:spacing w:line="260" w:lineRule="atLeast"/>
              <w:outlineLvl w:val="2"/>
              <w:rPr>
                <w:rFonts w:ascii="Times New Roman" w:eastAsia="Calibri" w:hAnsi="Times New Roman" w:cs="Times New Roman"/>
                <w:b/>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Default="00441CED" w:rsidP="00DF1470">
            <w:pPr>
              <w:rPr>
                <w:rFonts w:ascii="Times New Roman" w:eastAsia="Calibri" w:hAnsi="Times New Roman" w:cs="Times New Roman"/>
                <w:sz w:val="22"/>
                <w:szCs w:val="22"/>
                <w:lang w:eastAsia="zh-CN"/>
              </w:rPr>
            </w:pPr>
          </w:p>
          <w:p w:rsidR="00441CED" w:rsidRPr="00DF1470" w:rsidRDefault="00441CED" w:rsidP="00DF1470">
            <w:pPr>
              <w:rPr>
                <w:rFonts w:ascii="Times New Roman" w:eastAsia="Calibri" w:hAnsi="Times New Roman" w:cs="Times New Roman"/>
                <w:sz w:val="22"/>
                <w:szCs w:val="22"/>
                <w:lang w:eastAsia="zh-CN"/>
              </w:rPr>
            </w:pPr>
            <w:r w:rsidRPr="00DF1470">
              <w:rPr>
                <w:rFonts w:ascii="Times New Roman" w:eastAsia="Calibri" w:hAnsi="Times New Roman" w:cs="Times New Roman"/>
                <w:sz w:val="22"/>
                <w:szCs w:val="22"/>
                <w:lang w:eastAsia="zh-CN"/>
              </w:rPr>
              <w:t>12 000 000</w:t>
            </w:r>
          </w:p>
        </w:tc>
        <w:tc>
          <w:tcPr>
            <w:tcW w:w="1275" w:type="dxa"/>
            <w:tcBorders>
              <w:top w:val="single" w:sz="4" w:space="0" w:color="000000"/>
              <w:left w:val="single" w:sz="4" w:space="0" w:color="000000"/>
              <w:right w:val="single" w:sz="4" w:space="0" w:color="000000"/>
            </w:tcBorders>
          </w:tcPr>
          <w:p w:rsidR="00441CED" w:rsidRPr="00DF1470" w:rsidRDefault="00441CED" w:rsidP="00DF1470">
            <w:pPr>
              <w:shd w:val="clear" w:color="auto" w:fill="FFFFFF"/>
              <w:spacing w:line="260" w:lineRule="atLeast"/>
              <w:outlineLvl w:val="2"/>
              <w:rPr>
                <w:rFonts w:ascii="Times New Roman" w:eastAsia="Calibri" w:hAnsi="Times New Roman" w:cs="Times New Roman"/>
                <w:b/>
                <w:sz w:val="22"/>
                <w:szCs w:val="22"/>
                <w:lang w:eastAsia="zh-CN"/>
              </w:rPr>
            </w:pPr>
          </w:p>
        </w:tc>
      </w:tr>
      <w:tr w:rsidR="00441CED" w:rsidRPr="00DF1470" w:rsidTr="00441CED">
        <w:trPr>
          <w:trHeight w:val="611"/>
        </w:trPr>
        <w:tc>
          <w:tcPr>
            <w:tcW w:w="850" w:type="dxa"/>
            <w:vMerge w:val="restart"/>
            <w:tcBorders>
              <w:top w:val="single" w:sz="4" w:space="0" w:color="000000"/>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rPr>
                <w:rFonts w:ascii="Times New Roman" w:eastAsia="Times New Roman" w:hAnsi="Times New Roman" w:cs="Times New Roman"/>
                <w:b/>
                <w:color w:val="auto"/>
                <w:sz w:val="22"/>
                <w:szCs w:val="22"/>
                <w:lang w:eastAsia="zh-CN"/>
              </w:rPr>
            </w:pPr>
          </w:p>
        </w:tc>
        <w:tc>
          <w:tcPr>
            <w:tcW w:w="3231" w:type="dxa"/>
            <w:vMerge w:val="restart"/>
            <w:tcBorders>
              <w:top w:val="single" w:sz="4" w:space="0" w:color="000000"/>
              <w:left w:val="single" w:sz="4" w:space="0" w:color="000000"/>
            </w:tcBorders>
            <w:shd w:val="clear" w:color="auto" w:fill="auto"/>
            <w:vAlign w:val="center"/>
          </w:tcPr>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jc w:val="center"/>
              <w:rPr>
                <w:rFonts w:ascii="Times New Roman" w:eastAsia="Times New Roman" w:hAnsi="Times New Roman" w:cs="Times New Roman"/>
                <w:b/>
                <w:color w:val="auto"/>
                <w:sz w:val="22"/>
                <w:szCs w:val="22"/>
                <w:lang w:eastAsia="zh-CN"/>
              </w:rPr>
            </w:pPr>
            <w:r w:rsidRPr="00DF1470">
              <w:rPr>
                <w:rFonts w:ascii="Times New Roman" w:eastAsia="Times New Roman" w:hAnsi="Times New Roman" w:cs="Times New Roman"/>
                <w:b/>
                <w:color w:val="auto"/>
                <w:sz w:val="22"/>
                <w:szCs w:val="22"/>
                <w:lang w:eastAsia="zh-CN"/>
              </w:rPr>
              <w:t>Требования к комплектации</w:t>
            </w:r>
          </w:p>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p w:rsidR="00441CED" w:rsidRPr="00DF1470" w:rsidRDefault="00441CED" w:rsidP="00DF1470">
            <w:pPr>
              <w:suppressAutoHyphens/>
              <w:snapToGrid w:val="0"/>
              <w:ind w:right="-108"/>
              <w:rPr>
                <w:rFonts w:ascii="Times New Roman" w:eastAsia="Times New Roman" w:hAnsi="Times New Roman" w:cs="Times New Roman"/>
                <w:i/>
                <w:color w:val="auto"/>
                <w:sz w:val="22"/>
                <w:szCs w:val="22"/>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jc w:val="center"/>
              <w:rPr>
                <w:rFonts w:ascii="Times New Roman" w:eastAsia="Calibri" w:hAnsi="Times New Roman" w:cs="Times New Roman"/>
                <w:i/>
                <w:sz w:val="22"/>
                <w:szCs w:val="22"/>
                <w:lang w:eastAsia="zh-CN"/>
              </w:rPr>
            </w:pPr>
            <w:r w:rsidRPr="00DF1470">
              <w:rPr>
                <w:rFonts w:ascii="Times New Roman" w:eastAsia="Calibri" w:hAnsi="Times New Roman" w:cs="Times New Roman"/>
                <w:i/>
                <w:sz w:val="22"/>
                <w:szCs w:val="22"/>
                <w:lang w:eastAsia="zh-CN"/>
              </w:rPr>
              <w:t>№</w:t>
            </w:r>
          </w:p>
          <w:p w:rsidR="00441CED" w:rsidRPr="00DF1470" w:rsidRDefault="00441CED" w:rsidP="00DF1470">
            <w:pPr>
              <w:suppressAutoHyphens/>
              <w:spacing w:after="200" w:line="276" w:lineRule="auto"/>
              <w:contextualSpacing/>
              <w:jc w:val="center"/>
              <w:rPr>
                <w:rFonts w:ascii="Times New Roman" w:eastAsia="Calibri" w:hAnsi="Times New Roman" w:cs="Times New Roman"/>
                <w:i/>
                <w:sz w:val="22"/>
                <w:szCs w:val="22"/>
                <w:lang w:eastAsia="zh-CN"/>
              </w:rPr>
            </w:pPr>
            <w:proofErr w:type="gramStart"/>
            <w:r w:rsidRPr="00DF1470">
              <w:rPr>
                <w:rFonts w:ascii="Times New Roman" w:eastAsia="Calibri" w:hAnsi="Times New Roman" w:cs="Times New Roman"/>
                <w:i/>
                <w:sz w:val="22"/>
                <w:szCs w:val="22"/>
                <w:lang w:eastAsia="zh-CN"/>
              </w:rPr>
              <w:t>п</w:t>
            </w:r>
            <w:proofErr w:type="gramEnd"/>
            <w:r w:rsidRPr="00DF1470">
              <w:rPr>
                <w:rFonts w:ascii="Times New Roman" w:eastAsia="Calibri" w:hAnsi="Times New Roman" w:cs="Times New Roman"/>
                <w:i/>
                <w:sz w:val="22"/>
                <w:szCs w:val="22"/>
                <w:lang w:eastAsia="zh-CN"/>
              </w:rPr>
              <w:t>/п</w:t>
            </w:r>
          </w:p>
        </w:tc>
        <w:tc>
          <w:tcPr>
            <w:tcW w:w="2409"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ind w:left="-97" w:right="-86"/>
              <w:contextualSpacing/>
              <w:jc w:val="center"/>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 xml:space="preserve">Наименование комплектующего к медицинской технике </w:t>
            </w:r>
          </w:p>
          <w:p w:rsidR="00441CED" w:rsidRPr="00DF1470" w:rsidRDefault="00441CED" w:rsidP="00BC6616">
            <w:pPr>
              <w:suppressAutoHyphens/>
              <w:spacing w:after="200" w:line="276" w:lineRule="auto"/>
              <w:ind w:left="-97" w:right="-86"/>
              <w:contextualSpacing/>
              <w:jc w:val="center"/>
              <w:rPr>
                <w:rFonts w:ascii="Times New Roman" w:eastAsia="Calibri" w:hAnsi="Times New Roman" w:cs="Times New Roman"/>
                <w:i/>
                <w:sz w:val="22"/>
                <w:szCs w:val="22"/>
                <w:lang w:eastAsia="zh-CN"/>
              </w:rPr>
            </w:pPr>
          </w:p>
        </w:tc>
        <w:tc>
          <w:tcPr>
            <w:tcW w:w="4962"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441CED">
            <w:pPr>
              <w:suppressAutoHyphens/>
              <w:spacing w:after="200" w:line="276" w:lineRule="auto"/>
              <w:ind w:left="-97" w:right="-86"/>
              <w:contextualSpacing/>
              <w:jc w:val="center"/>
              <w:rPr>
                <w:rFonts w:ascii="Times New Roman" w:eastAsia="Calibri" w:hAnsi="Times New Roman" w:cs="Times New Roman"/>
                <w:i/>
                <w:sz w:val="22"/>
                <w:szCs w:val="22"/>
                <w:lang w:eastAsia="zh-CN"/>
              </w:rPr>
            </w:pPr>
            <w:r>
              <w:rPr>
                <w:rFonts w:ascii="Times New Roman" w:eastAsia="Calibri" w:hAnsi="Times New Roman" w:cs="Times New Roman"/>
                <w:i/>
                <w:sz w:val="22"/>
                <w:szCs w:val="22"/>
                <w:lang w:eastAsia="zh-CN"/>
              </w:rPr>
              <w:t xml:space="preserve"> </w:t>
            </w:r>
            <w:r w:rsidRPr="00DF1470">
              <w:rPr>
                <w:rFonts w:ascii="Times New Roman" w:eastAsia="Calibri" w:hAnsi="Times New Roman" w:cs="Times New Roman"/>
                <w:i/>
                <w:sz w:val="22"/>
                <w:szCs w:val="22"/>
                <w:lang w:eastAsia="zh-CN"/>
              </w:rPr>
              <w:t xml:space="preserve"> </w:t>
            </w:r>
            <w:proofErr w:type="gramStart"/>
            <w:r w:rsidRPr="00DF1470">
              <w:rPr>
                <w:rFonts w:ascii="Times New Roman" w:eastAsia="Calibri" w:hAnsi="Times New Roman" w:cs="Times New Roman"/>
                <w:i/>
                <w:sz w:val="22"/>
                <w:szCs w:val="22"/>
                <w:lang w:eastAsia="zh-CN"/>
              </w:rPr>
              <w:t>техническая</w:t>
            </w:r>
            <w:proofErr w:type="gramEnd"/>
            <w:r w:rsidRPr="00DF1470">
              <w:rPr>
                <w:rFonts w:ascii="Times New Roman" w:eastAsia="Calibri" w:hAnsi="Times New Roman" w:cs="Times New Roman"/>
                <w:i/>
                <w:sz w:val="22"/>
                <w:szCs w:val="22"/>
                <w:lang w:eastAsia="zh-CN"/>
              </w:rPr>
              <w:t xml:space="preserve"> характеристика комплектующего к медицинской технике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pacing w:after="200" w:line="276" w:lineRule="auto"/>
              <w:ind w:left="-97" w:right="-86"/>
              <w:contextualSpacing/>
              <w:jc w:val="center"/>
              <w:rPr>
                <w:rFonts w:ascii="Times New Roman" w:eastAsia="Calibri" w:hAnsi="Times New Roman" w:cs="Times New Roman"/>
                <w:b/>
                <w:sz w:val="22"/>
                <w:szCs w:val="22"/>
                <w:lang w:eastAsia="zh-CN"/>
              </w:rPr>
            </w:pPr>
            <w:proofErr w:type="spellStart"/>
            <w:proofErr w:type="gramStart"/>
            <w:r w:rsidRPr="00DF1470">
              <w:rPr>
                <w:rFonts w:ascii="Times New Roman" w:eastAsia="Calibri" w:hAnsi="Times New Roman" w:cs="Times New Roman"/>
                <w:b/>
                <w:sz w:val="22"/>
                <w:szCs w:val="22"/>
                <w:lang w:eastAsia="zh-CN"/>
              </w:rPr>
              <w:t>Требуе</w:t>
            </w:r>
            <w:proofErr w:type="spellEnd"/>
            <w:r w:rsidRPr="00DF1470">
              <w:rPr>
                <w:rFonts w:ascii="Times New Roman" w:eastAsia="Calibri" w:hAnsi="Times New Roman" w:cs="Times New Roman"/>
                <w:b/>
                <w:sz w:val="22"/>
                <w:szCs w:val="22"/>
                <w:lang w:eastAsia="zh-CN"/>
              </w:rPr>
              <w:t>-мое</w:t>
            </w:r>
            <w:proofErr w:type="gramEnd"/>
            <w:r w:rsidRPr="00DF1470">
              <w:rPr>
                <w:rFonts w:ascii="Times New Roman" w:eastAsia="Calibri" w:hAnsi="Times New Roman" w:cs="Times New Roman"/>
                <w:b/>
                <w:sz w:val="22"/>
                <w:szCs w:val="22"/>
                <w:lang w:eastAsia="zh-CN"/>
              </w:rPr>
              <w:t xml:space="preserve"> количество</w:t>
            </w:r>
          </w:p>
          <w:p w:rsidR="00441CED" w:rsidRPr="00DF1470" w:rsidRDefault="00441CED" w:rsidP="00DF1470">
            <w:pPr>
              <w:suppressAutoHyphens/>
              <w:spacing w:after="200" w:line="276" w:lineRule="auto"/>
              <w:ind w:left="-97" w:right="-86"/>
              <w:contextualSpacing/>
              <w:jc w:val="center"/>
              <w:rPr>
                <w:rFonts w:ascii="Times New Roman" w:eastAsia="Calibri" w:hAnsi="Times New Roman" w:cs="Times New Roman"/>
                <w:i/>
                <w:sz w:val="22"/>
                <w:szCs w:val="22"/>
                <w:lang w:eastAsia="zh-CN"/>
              </w:rPr>
            </w:pPr>
            <w:r w:rsidRPr="00DF1470">
              <w:rPr>
                <w:rFonts w:ascii="Times New Roman" w:eastAsia="Calibri" w:hAnsi="Times New Roman" w:cs="Times New Roman"/>
                <w:i/>
                <w:sz w:val="22"/>
                <w:szCs w:val="22"/>
                <w:lang w:eastAsia="zh-CN"/>
              </w:rPr>
              <w:t>(</w:t>
            </w:r>
            <w:proofErr w:type="gramStart"/>
            <w:r w:rsidRPr="00DF1470">
              <w:rPr>
                <w:rFonts w:ascii="Times New Roman" w:eastAsia="Calibri" w:hAnsi="Times New Roman" w:cs="Times New Roman"/>
                <w:i/>
                <w:sz w:val="22"/>
                <w:szCs w:val="22"/>
                <w:lang w:eastAsia="zh-CN"/>
              </w:rPr>
              <w:t>с</w:t>
            </w:r>
            <w:proofErr w:type="gramEnd"/>
            <w:r w:rsidRPr="00DF1470">
              <w:rPr>
                <w:rFonts w:ascii="Times New Roman" w:eastAsia="Calibri" w:hAnsi="Times New Roman" w:cs="Times New Roman"/>
                <w:i/>
                <w:sz w:val="22"/>
                <w:szCs w:val="22"/>
                <w:lang w:eastAsia="zh-CN"/>
              </w:rPr>
              <w:t xml:space="preserve"> указанием единицы </w:t>
            </w:r>
            <w:proofErr w:type="spellStart"/>
            <w:r w:rsidRPr="00DF1470">
              <w:rPr>
                <w:rFonts w:ascii="Times New Roman" w:eastAsia="Calibri" w:hAnsi="Times New Roman" w:cs="Times New Roman"/>
                <w:i/>
                <w:sz w:val="22"/>
                <w:szCs w:val="22"/>
                <w:lang w:eastAsia="zh-CN"/>
              </w:rPr>
              <w:t>измере-ния</w:t>
            </w:r>
            <w:proofErr w:type="spellEnd"/>
            <w:r w:rsidRPr="00DF1470">
              <w:rPr>
                <w:rFonts w:ascii="Times New Roman" w:eastAsia="Calibri" w:hAnsi="Times New Roman" w:cs="Times New Roman"/>
                <w:i/>
                <w:sz w:val="22"/>
                <w:szCs w:val="22"/>
                <w:lang w:eastAsia="zh-CN"/>
              </w:rPr>
              <w:t>)</w:t>
            </w:r>
          </w:p>
        </w:tc>
        <w:tc>
          <w:tcPr>
            <w:tcW w:w="1275" w:type="dxa"/>
            <w:vMerge/>
            <w:tcBorders>
              <w:left w:val="single" w:sz="4" w:space="0" w:color="000000"/>
              <w:right w:val="single" w:sz="4" w:space="0" w:color="000000"/>
            </w:tcBorders>
          </w:tcPr>
          <w:p w:rsidR="00441CED" w:rsidRPr="00DF1470" w:rsidRDefault="00441CED" w:rsidP="00DF1470">
            <w:pPr>
              <w:suppressAutoHyphens/>
              <w:spacing w:after="200" w:line="276" w:lineRule="auto"/>
              <w:ind w:left="-97" w:right="-86"/>
              <w:contextualSpacing/>
              <w:jc w:val="center"/>
              <w:rPr>
                <w:rFonts w:ascii="Times New Roman" w:eastAsia="Calibri" w:hAnsi="Times New Roman" w:cs="Times New Roman"/>
                <w:b/>
                <w:sz w:val="22"/>
                <w:szCs w:val="22"/>
                <w:lang w:eastAsia="zh-CN"/>
              </w:rPr>
            </w:pPr>
          </w:p>
        </w:tc>
        <w:tc>
          <w:tcPr>
            <w:tcW w:w="1275" w:type="dxa"/>
            <w:tcBorders>
              <w:left w:val="single" w:sz="4" w:space="0" w:color="000000"/>
              <w:right w:val="single" w:sz="4" w:space="0" w:color="000000"/>
            </w:tcBorders>
          </w:tcPr>
          <w:p w:rsidR="00441CED" w:rsidRPr="00DF1470" w:rsidRDefault="00441CED" w:rsidP="00DF1470">
            <w:pPr>
              <w:suppressAutoHyphens/>
              <w:spacing w:after="200" w:line="276" w:lineRule="auto"/>
              <w:ind w:left="-97" w:right="-86"/>
              <w:contextualSpacing/>
              <w:jc w:val="center"/>
              <w:rPr>
                <w:rFonts w:ascii="Times New Roman" w:eastAsia="Calibri" w:hAnsi="Times New Roman" w:cs="Times New Roman"/>
                <w:b/>
                <w:sz w:val="22"/>
                <w:szCs w:val="22"/>
                <w:lang w:eastAsia="zh-CN"/>
              </w:rPr>
            </w:pP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tcPr>
          <w:p w:rsidR="00441CED" w:rsidRPr="00DF1470" w:rsidRDefault="00441CED" w:rsidP="00DF1470">
            <w:pPr>
              <w:suppressAutoHyphens/>
              <w:snapToGrid w:val="0"/>
              <w:rPr>
                <w:rFonts w:ascii="Times New Roman" w:eastAsia="Calibri" w:hAnsi="Times New Roman" w:cs="Times New Roman"/>
                <w:color w:val="auto"/>
                <w:sz w:val="22"/>
                <w:szCs w:val="22"/>
                <w:lang w:eastAsia="zh-CN"/>
              </w:rPr>
            </w:pPr>
            <w:r w:rsidRPr="00DF1470">
              <w:rPr>
                <w:rFonts w:ascii="Times New Roman" w:eastAsia="Times New Roman" w:hAnsi="Times New Roman" w:cs="Times New Roman"/>
                <w:i/>
                <w:color w:val="auto"/>
                <w:sz w:val="22"/>
                <w:szCs w:val="22"/>
                <w:lang w:eastAsia="zh-CN"/>
              </w:rPr>
              <w:t>Основные комплектующие</w:t>
            </w:r>
          </w:p>
        </w:tc>
        <w:tc>
          <w:tcPr>
            <w:tcW w:w="1275" w:type="dxa"/>
            <w:vMerge/>
            <w:tcBorders>
              <w:left w:val="single" w:sz="4" w:space="0" w:color="000000"/>
              <w:right w:val="single" w:sz="4" w:space="0" w:color="000000"/>
            </w:tcBorders>
          </w:tcPr>
          <w:p w:rsidR="00441CED" w:rsidRPr="00DF1470" w:rsidRDefault="00441CED" w:rsidP="00DF1470">
            <w:pPr>
              <w:suppressAutoHyphens/>
              <w:snapToGrid w:val="0"/>
              <w:rPr>
                <w:rFonts w:ascii="Times New Roman" w:eastAsia="Times New Roman" w:hAnsi="Times New Roman" w:cs="Times New Roman"/>
                <w:i/>
                <w:color w:val="auto"/>
                <w:sz w:val="22"/>
                <w:szCs w:val="22"/>
                <w:lang w:eastAsia="zh-CN"/>
              </w:rPr>
            </w:pPr>
          </w:p>
        </w:tc>
        <w:tc>
          <w:tcPr>
            <w:tcW w:w="1275" w:type="dxa"/>
            <w:tcBorders>
              <w:left w:val="single" w:sz="4" w:space="0" w:color="000000"/>
              <w:right w:val="single" w:sz="4" w:space="0" w:color="000000"/>
            </w:tcBorders>
          </w:tcPr>
          <w:p w:rsidR="00441CED" w:rsidRPr="00DF1470" w:rsidRDefault="00441CED" w:rsidP="00DF1470">
            <w:pPr>
              <w:suppressAutoHyphens/>
              <w:snapToGrid w:val="0"/>
              <w:rPr>
                <w:rFonts w:ascii="Times New Roman" w:eastAsia="Times New Roman" w:hAnsi="Times New Roman" w:cs="Times New Roman"/>
                <w:i/>
                <w:color w:val="auto"/>
                <w:sz w:val="22"/>
                <w:szCs w:val="22"/>
                <w:lang w:eastAsia="zh-CN"/>
              </w:rPr>
            </w:pP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Calibri" w:hAnsi="Times New Roman" w:cs="Times New Roman"/>
                <w:color w:val="auto"/>
                <w:sz w:val="22"/>
                <w:szCs w:val="22"/>
                <w:lang w:eastAsia="zh-CN"/>
              </w:rPr>
            </w:pPr>
            <w:r w:rsidRPr="00DF1470">
              <w:rPr>
                <w:rFonts w:ascii="Times New Roman" w:eastAsia="Calibri" w:hAnsi="Times New Roman" w:cs="Times New Roman"/>
                <w:color w:val="auto"/>
                <w:sz w:val="22"/>
                <w:szCs w:val="22"/>
                <w:lang w:eastAsia="zh-CN"/>
              </w:rPr>
              <w:t>1</w:t>
            </w:r>
          </w:p>
        </w:tc>
        <w:tc>
          <w:tcPr>
            <w:tcW w:w="2409"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rPr>
                <w:rFonts w:ascii="Times New Roman" w:hAnsi="Times New Roman" w:cs="Times New Roman"/>
                <w:sz w:val="22"/>
                <w:szCs w:val="22"/>
                <w:lang w:eastAsia="en-US"/>
              </w:rPr>
            </w:pPr>
            <w:r>
              <w:rPr>
                <w:rFonts w:ascii="Times New Roman" w:hAnsi="Times New Roman" w:cs="Times New Roman"/>
                <w:sz w:val="22"/>
                <w:szCs w:val="22"/>
                <w:lang w:eastAsia="en-US"/>
              </w:rPr>
              <w:t xml:space="preserve">Автоматический периметр </w:t>
            </w:r>
          </w:p>
        </w:tc>
        <w:tc>
          <w:tcPr>
            <w:tcW w:w="4962" w:type="dxa"/>
            <w:tcBorders>
              <w:top w:val="single" w:sz="4" w:space="0" w:color="000000"/>
              <w:left w:val="single" w:sz="4" w:space="0" w:color="000000"/>
              <w:bottom w:val="single" w:sz="4" w:space="0" w:color="000000"/>
            </w:tcBorders>
            <w:shd w:val="clear" w:color="auto" w:fill="auto"/>
          </w:tcPr>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  Компактный дизайн</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Современная автоматическая система слежения за фиксацией и положением глаза пациента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Стимулы по размеру Гольдмана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Измерение диаметра зрачка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Многоязыковой интерфейс, в т. ч. русский</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Возможность изменения параметров тестов</w:t>
            </w:r>
          </w:p>
          <w:p w:rsidR="00441CED" w:rsidRPr="00DF1470" w:rsidRDefault="00441CED" w:rsidP="00DF1470">
            <w:pPr>
              <w:rPr>
                <w:rFonts w:ascii="Times New Roman" w:hAnsi="Times New Roman" w:cs="Times New Roman"/>
                <w:sz w:val="22"/>
                <w:szCs w:val="22"/>
                <w:lang w:eastAsia="en-US"/>
              </w:rPr>
            </w:pPr>
            <w:proofErr w:type="gramStart"/>
            <w:r w:rsidRPr="00DF1470">
              <w:rPr>
                <w:rFonts w:ascii="Times New Roman" w:hAnsi="Times New Roman" w:cs="Times New Roman"/>
                <w:sz w:val="22"/>
                <w:szCs w:val="22"/>
                <w:lang w:eastAsia="en-US"/>
              </w:rPr>
              <w:t>-  «</w:t>
            </w:r>
            <w:proofErr w:type="spellStart"/>
            <w:proofErr w:type="gramEnd"/>
            <w:r w:rsidRPr="00DF1470">
              <w:rPr>
                <w:rFonts w:ascii="Times New Roman" w:hAnsi="Times New Roman" w:cs="Times New Roman"/>
                <w:sz w:val="22"/>
                <w:szCs w:val="22"/>
                <w:lang w:eastAsia="en-US"/>
              </w:rPr>
              <w:t>Driving</w:t>
            </w:r>
            <w:proofErr w:type="spellEnd"/>
            <w:r w:rsidRPr="00DF1470">
              <w:rPr>
                <w:rFonts w:ascii="Times New Roman" w:hAnsi="Times New Roman" w:cs="Times New Roman"/>
                <w:sz w:val="22"/>
                <w:szCs w:val="22"/>
                <w:lang w:eastAsia="en-US"/>
              </w:rPr>
              <w:t>» тест (расширенный тест со смещением стимула)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  Функция учета предыдущих измерений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  Цветовая периметрия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Совмещение периметра с компактным персональным компьютером с несколькими USB портами</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Измерение диаметра зрачка до, после или во время обследования.</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Тест на бинокулярное зрение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Тесты с изменением скорости и размера стимула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Кинетические тесты</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Стимулы с изменяемым размером, интенсивностью и скоростью двигаются от </w:t>
            </w:r>
            <w:proofErr w:type="spellStart"/>
            <w:r w:rsidRPr="00DF1470">
              <w:rPr>
                <w:rFonts w:ascii="Times New Roman" w:hAnsi="Times New Roman" w:cs="Times New Roman"/>
                <w:sz w:val="22"/>
                <w:szCs w:val="22"/>
                <w:lang w:eastAsia="en-US"/>
              </w:rPr>
              <w:t>перифирии</w:t>
            </w:r>
            <w:proofErr w:type="spellEnd"/>
            <w:r w:rsidRPr="00DF1470">
              <w:rPr>
                <w:rFonts w:ascii="Times New Roman" w:hAnsi="Times New Roman" w:cs="Times New Roman"/>
                <w:sz w:val="22"/>
                <w:szCs w:val="22"/>
                <w:lang w:eastAsia="en-US"/>
              </w:rPr>
              <w:t xml:space="preserve"> к центру измерительной сферы.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lastRenderedPageBreak/>
              <w:t xml:space="preserve">Пользовательские программы тестирования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Кроме стандартных тестов должна быть возможность создавать собственные программы исследований или изменять параметры для ранее созданных программ. Аппарат должен позволять добавлять неограниченное количество пользовательских программ.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Быстрое исследование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Благодаря тому, что аппарат должен принимать в расчет прошлые результаты исследования одного пациента, будет сокращена продолжительность исследования. Уже известные дефекты будут исследованы без проведения полного исследования.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Современная система слежения за глазом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Аппарат должен быть оборудован современной цифровой системой слежения за правильным положением глаза пациента. Метод основан на анализе изображения видеокамеры. На изображении находится зрачок, его центр отмечается за счет комплекса алгоритмов. Далее положение зрачка непрерывно отслеживается на протяжении теста. При использовании данного метода контроля фиксации, область слепого пятна совсем не тестируется. Преимущество цифрового анализа — это возможность удалять ответы пациента, данные, при отсутствии фиксации. Кроме того, фиксация проверяется в процессе экспозиции всех точек теста.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Контроль фиксации глаза по методу </w:t>
            </w:r>
            <w:proofErr w:type="spellStart"/>
            <w:r w:rsidRPr="00DF1470">
              <w:rPr>
                <w:rFonts w:ascii="Times New Roman" w:hAnsi="Times New Roman" w:cs="Times New Roman"/>
                <w:sz w:val="22"/>
                <w:szCs w:val="22"/>
                <w:lang w:eastAsia="en-US"/>
              </w:rPr>
              <w:t>Heijl-Krakau</w:t>
            </w:r>
            <w:proofErr w:type="spellEnd"/>
            <w:r w:rsidRPr="00DF1470">
              <w:rPr>
                <w:rFonts w:ascii="Times New Roman" w:hAnsi="Times New Roman" w:cs="Times New Roman"/>
                <w:sz w:val="22"/>
                <w:szCs w:val="22"/>
                <w:lang w:eastAsia="en-US"/>
              </w:rPr>
              <w:t xml:space="preserve"> — является классическим методом контроля фиксации, используемым в большинстве периметров. Метод основан на определении положения слепого пятна за счет случайной стимуляции каждой из 11 точек, принадлежащих слепому пятну, с высокой яркостью во время тестирования.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w:t>
            </w:r>
            <w:proofErr w:type="spellStart"/>
            <w:r w:rsidRPr="00DF1470">
              <w:rPr>
                <w:rFonts w:ascii="Times New Roman" w:hAnsi="Times New Roman" w:cs="Times New Roman"/>
                <w:sz w:val="22"/>
                <w:szCs w:val="22"/>
                <w:lang w:eastAsia="en-US"/>
              </w:rPr>
              <w:t>Driving</w:t>
            </w:r>
            <w:proofErr w:type="spellEnd"/>
            <w:r w:rsidRPr="00DF1470">
              <w:rPr>
                <w:rFonts w:ascii="Times New Roman" w:hAnsi="Times New Roman" w:cs="Times New Roman"/>
                <w:sz w:val="22"/>
                <w:szCs w:val="22"/>
                <w:lang w:eastAsia="en-US"/>
              </w:rPr>
              <w:t xml:space="preserve">» тест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Тест для исследования поля зрения водителей. Проводится в два этапа: тестируются все точки в </w:t>
            </w:r>
            <w:r w:rsidRPr="00DF1470">
              <w:rPr>
                <w:rFonts w:ascii="Times New Roman" w:hAnsi="Times New Roman" w:cs="Times New Roman"/>
                <w:sz w:val="22"/>
                <w:szCs w:val="22"/>
                <w:lang w:eastAsia="en-US"/>
              </w:rPr>
              <w:lastRenderedPageBreak/>
              <w:t>центре до 50 градусов. Затем точка фиксации сменяется, и тестируются все точки расширенной области поля зрения.</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Тест «голубой на желтом»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Позволяет выявлять глаукому на начальной стадии заболевания. Исследование проводится с применением фонового освещения желтого цвета и стимулов голубого цвета с фиксационным размером пятна </w:t>
            </w:r>
            <w:proofErr w:type="spellStart"/>
            <w:r w:rsidRPr="00DF1470">
              <w:rPr>
                <w:rFonts w:ascii="Times New Roman" w:hAnsi="Times New Roman" w:cs="Times New Roman"/>
                <w:sz w:val="22"/>
                <w:szCs w:val="22"/>
                <w:lang w:eastAsia="en-US"/>
              </w:rPr>
              <w:t>Goldman</w:t>
            </w:r>
            <w:proofErr w:type="spellEnd"/>
            <w:r w:rsidRPr="00DF1470">
              <w:rPr>
                <w:rFonts w:ascii="Times New Roman" w:hAnsi="Times New Roman" w:cs="Times New Roman"/>
                <w:sz w:val="22"/>
                <w:szCs w:val="22"/>
                <w:lang w:eastAsia="en-US"/>
              </w:rPr>
              <w:t xml:space="preserve"> V.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Технические характеристики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Радиус измерительного купола, </w:t>
            </w:r>
            <w:proofErr w:type="gramStart"/>
            <w:r w:rsidRPr="00DF1470">
              <w:rPr>
                <w:rFonts w:ascii="Times New Roman" w:hAnsi="Times New Roman" w:cs="Times New Roman"/>
                <w:sz w:val="22"/>
                <w:szCs w:val="22"/>
                <w:lang w:eastAsia="en-US"/>
              </w:rPr>
              <w:t>мм  300</w:t>
            </w:r>
            <w:proofErr w:type="gramEnd"/>
            <w:r w:rsidRPr="00DF1470">
              <w:rPr>
                <w:rFonts w:ascii="Times New Roman" w:hAnsi="Times New Roman" w:cs="Times New Roman"/>
                <w:sz w:val="22"/>
                <w:szCs w:val="22"/>
                <w:lang w:eastAsia="en-US"/>
              </w:rPr>
              <w:t xml:space="preserve"> мм.</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Поле обследования, </w:t>
            </w:r>
            <w:proofErr w:type="gramStart"/>
            <w:r w:rsidRPr="00DF1470">
              <w:rPr>
                <w:rFonts w:ascii="Times New Roman" w:hAnsi="Times New Roman" w:cs="Times New Roman"/>
                <w:sz w:val="22"/>
                <w:szCs w:val="22"/>
                <w:lang w:eastAsia="en-US"/>
              </w:rPr>
              <w:t>град  100</w:t>
            </w:r>
            <w:proofErr w:type="gramEnd"/>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Стандартные тесты исследования:</w:t>
            </w:r>
          </w:p>
          <w:p w:rsidR="00441CED" w:rsidRPr="00DF1470" w:rsidRDefault="00441CED" w:rsidP="00DF1470">
            <w:pPr>
              <w:rPr>
                <w:rFonts w:ascii="Times New Roman" w:hAnsi="Times New Roman" w:cs="Times New Roman"/>
                <w:sz w:val="22"/>
                <w:szCs w:val="22"/>
                <w:lang w:eastAsia="en-US"/>
              </w:rPr>
            </w:pPr>
            <w:proofErr w:type="spellStart"/>
            <w:r w:rsidRPr="00DF1470">
              <w:rPr>
                <w:rFonts w:ascii="Times New Roman" w:hAnsi="Times New Roman" w:cs="Times New Roman"/>
                <w:sz w:val="22"/>
                <w:szCs w:val="22"/>
                <w:lang w:eastAsia="en-US"/>
              </w:rPr>
              <w:t>Full</w:t>
            </w:r>
            <w:proofErr w:type="spellEnd"/>
            <w:r w:rsidRPr="00DF1470">
              <w:rPr>
                <w:rFonts w:ascii="Times New Roman" w:hAnsi="Times New Roman" w:cs="Times New Roman"/>
                <w:sz w:val="22"/>
                <w:szCs w:val="22"/>
                <w:lang w:eastAsia="en-US"/>
              </w:rPr>
              <w:t xml:space="preserve"> 50° — 164 точки </w:t>
            </w:r>
            <w:proofErr w:type="spellStart"/>
            <w:r w:rsidRPr="00DF1470">
              <w:rPr>
                <w:rFonts w:ascii="Times New Roman" w:hAnsi="Times New Roman" w:cs="Times New Roman"/>
                <w:sz w:val="22"/>
                <w:szCs w:val="22"/>
                <w:lang w:eastAsia="en-US"/>
              </w:rPr>
              <w:t>Glaucoma</w:t>
            </w:r>
            <w:proofErr w:type="spellEnd"/>
            <w:r w:rsidRPr="00DF1470">
              <w:rPr>
                <w:rFonts w:ascii="Times New Roman" w:hAnsi="Times New Roman" w:cs="Times New Roman"/>
                <w:sz w:val="22"/>
                <w:szCs w:val="22"/>
                <w:lang w:eastAsia="en-US"/>
              </w:rPr>
              <w:t xml:space="preserve"> 22°/50° — 104 точки </w:t>
            </w:r>
            <w:proofErr w:type="spellStart"/>
            <w:r w:rsidRPr="00DF1470">
              <w:rPr>
                <w:rFonts w:ascii="Times New Roman" w:hAnsi="Times New Roman" w:cs="Times New Roman"/>
                <w:sz w:val="22"/>
                <w:szCs w:val="22"/>
                <w:lang w:eastAsia="en-US"/>
              </w:rPr>
              <w:t>Central</w:t>
            </w:r>
            <w:proofErr w:type="spellEnd"/>
            <w:r w:rsidRPr="00DF1470">
              <w:rPr>
                <w:rFonts w:ascii="Times New Roman" w:hAnsi="Times New Roman" w:cs="Times New Roman"/>
                <w:sz w:val="22"/>
                <w:szCs w:val="22"/>
                <w:lang w:eastAsia="en-US"/>
              </w:rPr>
              <w:t xml:space="preserve"> 30° — 120 точки </w:t>
            </w:r>
            <w:proofErr w:type="spellStart"/>
            <w:r w:rsidRPr="00DF1470">
              <w:rPr>
                <w:rFonts w:ascii="Times New Roman" w:hAnsi="Times New Roman" w:cs="Times New Roman"/>
                <w:sz w:val="22"/>
                <w:szCs w:val="22"/>
                <w:lang w:eastAsia="en-US"/>
              </w:rPr>
              <w:t>Central</w:t>
            </w:r>
            <w:proofErr w:type="spellEnd"/>
            <w:r w:rsidRPr="00DF1470">
              <w:rPr>
                <w:rFonts w:ascii="Times New Roman" w:hAnsi="Times New Roman" w:cs="Times New Roman"/>
                <w:sz w:val="22"/>
                <w:szCs w:val="22"/>
                <w:lang w:eastAsia="en-US"/>
              </w:rPr>
              <w:t xml:space="preserve"> 22° — 96 точки </w:t>
            </w:r>
            <w:proofErr w:type="spellStart"/>
            <w:r w:rsidRPr="00DF1470">
              <w:rPr>
                <w:rFonts w:ascii="Times New Roman" w:hAnsi="Times New Roman" w:cs="Times New Roman"/>
                <w:sz w:val="22"/>
                <w:szCs w:val="22"/>
                <w:lang w:eastAsia="en-US"/>
              </w:rPr>
              <w:t>Wide</w:t>
            </w:r>
            <w:proofErr w:type="spellEnd"/>
            <w:r w:rsidRPr="00DF1470">
              <w:rPr>
                <w:rFonts w:ascii="Times New Roman" w:hAnsi="Times New Roman" w:cs="Times New Roman"/>
                <w:sz w:val="22"/>
                <w:szCs w:val="22"/>
                <w:lang w:eastAsia="en-US"/>
              </w:rPr>
              <w:t xml:space="preserve"> 22°/30° — 128 точки </w:t>
            </w:r>
            <w:proofErr w:type="spellStart"/>
            <w:r w:rsidRPr="00DF1470">
              <w:rPr>
                <w:rFonts w:ascii="Times New Roman" w:hAnsi="Times New Roman" w:cs="Times New Roman"/>
                <w:sz w:val="22"/>
                <w:szCs w:val="22"/>
                <w:lang w:eastAsia="en-US"/>
              </w:rPr>
              <w:t>Peripheral</w:t>
            </w:r>
            <w:proofErr w:type="spellEnd"/>
            <w:r w:rsidRPr="00DF1470">
              <w:rPr>
                <w:rFonts w:ascii="Times New Roman" w:hAnsi="Times New Roman" w:cs="Times New Roman"/>
                <w:sz w:val="22"/>
                <w:szCs w:val="22"/>
                <w:lang w:eastAsia="en-US"/>
              </w:rPr>
              <w:t xml:space="preserve"> 30° / 50° — 72 точки </w:t>
            </w:r>
            <w:proofErr w:type="spellStart"/>
            <w:r w:rsidRPr="00DF1470">
              <w:rPr>
                <w:rFonts w:ascii="Times New Roman" w:hAnsi="Times New Roman" w:cs="Times New Roman"/>
                <w:sz w:val="22"/>
                <w:szCs w:val="22"/>
                <w:lang w:eastAsia="en-US"/>
              </w:rPr>
              <w:t>Macula</w:t>
            </w:r>
            <w:proofErr w:type="spellEnd"/>
            <w:r w:rsidRPr="00DF1470">
              <w:rPr>
                <w:rFonts w:ascii="Times New Roman" w:hAnsi="Times New Roman" w:cs="Times New Roman"/>
                <w:sz w:val="22"/>
                <w:szCs w:val="22"/>
                <w:lang w:eastAsia="en-US"/>
              </w:rPr>
              <w:t xml:space="preserve"> 10° — 48 точки </w:t>
            </w:r>
            <w:proofErr w:type="spellStart"/>
            <w:r w:rsidRPr="00DF1470">
              <w:rPr>
                <w:rFonts w:ascii="Times New Roman" w:hAnsi="Times New Roman" w:cs="Times New Roman"/>
                <w:sz w:val="22"/>
                <w:szCs w:val="22"/>
                <w:lang w:eastAsia="en-US"/>
              </w:rPr>
              <w:t>Driving</w:t>
            </w:r>
            <w:proofErr w:type="spellEnd"/>
            <w:r w:rsidRPr="00DF1470">
              <w:rPr>
                <w:rFonts w:ascii="Times New Roman" w:hAnsi="Times New Roman" w:cs="Times New Roman"/>
                <w:sz w:val="22"/>
                <w:szCs w:val="22"/>
                <w:lang w:eastAsia="en-US"/>
              </w:rPr>
              <w:t xml:space="preserve"> 50°/80° — 192 точки.</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Источник стимуляции </w:t>
            </w:r>
            <w:proofErr w:type="gramStart"/>
            <w:r w:rsidRPr="00DF1470">
              <w:rPr>
                <w:rFonts w:ascii="Times New Roman" w:hAnsi="Times New Roman" w:cs="Times New Roman"/>
                <w:sz w:val="22"/>
                <w:szCs w:val="22"/>
                <w:lang w:eastAsia="en-US"/>
              </w:rPr>
              <w:t xml:space="preserve">сигнала  </w:t>
            </w:r>
            <w:proofErr w:type="spellStart"/>
            <w:r w:rsidRPr="00DF1470">
              <w:rPr>
                <w:rFonts w:ascii="Times New Roman" w:hAnsi="Times New Roman" w:cs="Times New Roman"/>
                <w:sz w:val="22"/>
                <w:szCs w:val="22"/>
                <w:lang w:eastAsia="en-US"/>
              </w:rPr>
              <w:t>Рипроекционные</w:t>
            </w:r>
            <w:proofErr w:type="spellEnd"/>
            <w:proofErr w:type="gramEnd"/>
            <w:r w:rsidRPr="00DF1470">
              <w:rPr>
                <w:rFonts w:ascii="Times New Roman" w:hAnsi="Times New Roman" w:cs="Times New Roman"/>
                <w:sz w:val="22"/>
                <w:szCs w:val="22"/>
                <w:lang w:eastAsia="en-US"/>
              </w:rPr>
              <w:t xml:space="preserve"> светодиоды.</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Цвет пятна стимуляции Зеленый, синий, красный, белый.</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Интенсивность стимула </w:t>
            </w:r>
            <w:proofErr w:type="gramStart"/>
            <w:r w:rsidRPr="00DF1470">
              <w:rPr>
                <w:rFonts w:ascii="Times New Roman" w:hAnsi="Times New Roman" w:cs="Times New Roman"/>
                <w:sz w:val="22"/>
                <w:szCs w:val="22"/>
                <w:lang w:eastAsia="en-US"/>
              </w:rPr>
              <w:t>От</w:t>
            </w:r>
            <w:proofErr w:type="gramEnd"/>
            <w:r w:rsidRPr="00DF1470">
              <w:rPr>
                <w:rFonts w:ascii="Times New Roman" w:hAnsi="Times New Roman" w:cs="Times New Roman"/>
                <w:sz w:val="22"/>
                <w:szCs w:val="22"/>
                <w:lang w:eastAsia="en-US"/>
              </w:rPr>
              <w:t xml:space="preserve"> 0,03 </w:t>
            </w:r>
            <w:proofErr w:type="spellStart"/>
            <w:r w:rsidRPr="00DF1470">
              <w:rPr>
                <w:rFonts w:ascii="Times New Roman" w:hAnsi="Times New Roman" w:cs="Times New Roman"/>
                <w:sz w:val="22"/>
                <w:szCs w:val="22"/>
                <w:lang w:eastAsia="en-US"/>
              </w:rPr>
              <w:t>асб</w:t>
            </w:r>
            <w:proofErr w:type="spellEnd"/>
            <w:r w:rsidRPr="00DF1470">
              <w:rPr>
                <w:rFonts w:ascii="Times New Roman" w:hAnsi="Times New Roman" w:cs="Times New Roman"/>
                <w:sz w:val="22"/>
                <w:szCs w:val="22"/>
                <w:lang w:eastAsia="en-US"/>
              </w:rPr>
              <w:t xml:space="preserve"> до 10 000 </w:t>
            </w:r>
            <w:proofErr w:type="spellStart"/>
            <w:r w:rsidRPr="00DF1470">
              <w:rPr>
                <w:rFonts w:ascii="Times New Roman" w:hAnsi="Times New Roman" w:cs="Times New Roman"/>
                <w:sz w:val="22"/>
                <w:szCs w:val="22"/>
                <w:lang w:eastAsia="en-US"/>
              </w:rPr>
              <w:t>асб</w:t>
            </w:r>
            <w:proofErr w:type="spellEnd"/>
            <w:r w:rsidRPr="00DF1470">
              <w:rPr>
                <w:rFonts w:ascii="Times New Roman" w:hAnsi="Times New Roman" w:cs="Times New Roman"/>
                <w:sz w:val="22"/>
                <w:szCs w:val="22"/>
                <w:lang w:eastAsia="en-US"/>
              </w:rPr>
              <w:t xml:space="preserve"> с шагом в 15 3 дБ или 45 1 дБ.</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Время воздействия Регулируется: от 0,1 до 9,9 сек.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Время </w:t>
            </w:r>
            <w:proofErr w:type="gramStart"/>
            <w:r w:rsidRPr="00DF1470">
              <w:rPr>
                <w:rFonts w:ascii="Times New Roman" w:hAnsi="Times New Roman" w:cs="Times New Roman"/>
                <w:sz w:val="22"/>
                <w:szCs w:val="22"/>
                <w:lang w:eastAsia="en-US"/>
              </w:rPr>
              <w:t>реакции  Регулируется</w:t>
            </w:r>
            <w:proofErr w:type="gramEnd"/>
            <w:r w:rsidRPr="00DF1470">
              <w:rPr>
                <w:rFonts w:ascii="Times New Roman" w:hAnsi="Times New Roman" w:cs="Times New Roman"/>
                <w:sz w:val="22"/>
                <w:szCs w:val="22"/>
                <w:lang w:eastAsia="en-US"/>
              </w:rPr>
              <w:t xml:space="preserve">: от 0,1 до 9,9 сек.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Интервал между стимулами Регулируется: от 0,1 до 9,9 сек.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Фоновое </w:t>
            </w:r>
            <w:proofErr w:type="gramStart"/>
            <w:r w:rsidRPr="00DF1470">
              <w:rPr>
                <w:rFonts w:ascii="Times New Roman" w:hAnsi="Times New Roman" w:cs="Times New Roman"/>
                <w:sz w:val="22"/>
                <w:szCs w:val="22"/>
                <w:lang w:eastAsia="en-US"/>
              </w:rPr>
              <w:t>освещение  Белая</w:t>
            </w:r>
            <w:proofErr w:type="gramEnd"/>
            <w:r w:rsidRPr="00DF1470">
              <w:rPr>
                <w:rFonts w:ascii="Times New Roman" w:hAnsi="Times New Roman" w:cs="Times New Roman"/>
                <w:sz w:val="22"/>
                <w:szCs w:val="22"/>
                <w:lang w:eastAsia="en-US"/>
              </w:rPr>
              <w:t xml:space="preserve"> 3,2 кд/м2 или 10 кд/м2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Желтая 100 кд/м2, автоматический контроль уровня.</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Методы контроля фиксации глаза - По </w:t>
            </w:r>
            <w:proofErr w:type="spellStart"/>
            <w:r w:rsidRPr="00DF1470">
              <w:rPr>
                <w:rFonts w:ascii="Times New Roman" w:hAnsi="Times New Roman" w:cs="Times New Roman"/>
                <w:sz w:val="22"/>
                <w:szCs w:val="22"/>
                <w:lang w:eastAsia="en-US"/>
              </w:rPr>
              <w:t>Heijl-Krakau</w:t>
            </w:r>
            <w:proofErr w:type="spellEnd"/>
            <w:r w:rsidRPr="00DF1470">
              <w:rPr>
                <w:rFonts w:ascii="Times New Roman" w:hAnsi="Times New Roman" w:cs="Times New Roman"/>
                <w:sz w:val="22"/>
                <w:szCs w:val="22"/>
                <w:lang w:eastAsia="en-US"/>
              </w:rPr>
              <w:t>, встроенная видеокамера.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Диаметр тест-линз 38 мм.</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Размеры 740 х 640 х 450 мм.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Вес 30 кг.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Требования к сети 100-230 В.</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Частота 50/60 Гц.</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lastRenderedPageBreak/>
              <w:t xml:space="preserve">Потребляемая </w:t>
            </w:r>
            <w:proofErr w:type="gramStart"/>
            <w:r w:rsidRPr="00DF1470">
              <w:rPr>
                <w:rFonts w:ascii="Times New Roman" w:hAnsi="Times New Roman" w:cs="Times New Roman"/>
                <w:sz w:val="22"/>
                <w:szCs w:val="22"/>
                <w:lang w:eastAsia="en-US"/>
              </w:rPr>
              <w:t>мощность  макс.</w:t>
            </w:r>
            <w:proofErr w:type="gramEnd"/>
            <w:r w:rsidRPr="00DF1470">
              <w:rPr>
                <w:rFonts w:ascii="Times New Roman" w:hAnsi="Times New Roman" w:cs="Times New Roman"/>
                <w:sz w:val="22"/>
                <w:szCs w:val="22"/>
                <w:lang w:eastAsia="en-US"/>
              </w:rPr>
              <w:t xml:space="preserve">  65 Вт</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Подбородник - Электрическая опора для подбородка пациента и опора для лба. </w:t>
            </w:r>
          </w:p>
          <w:p w:rsidR="00441CED" w:rsidRPr="00DF1470" w:rsidRDefault="00441CED" w:rsidP="00DF1470">
            <w:pPr>
              <w:rPr>
                <w:rFonts w:ascii="Times New Roman" w:hAnsi="Times New Roman" w:cs="Times New Roman"/>
                <w:sz w:val="22"/>
                <w:szCs w:val="22"/>
                <w:lang w:eastAsia="en-US"/>
              </w:rPr>
            </w:pPr>
            <w:proofErr w:type="gramStart"/>
            <w:r w:rsidRPr="00DF1470">
              <w:rPr>
                <w:rFonts w:ascii="Times New Roman" w:hAnsi="Times New Roman" w:cs="Times New Roman"/>
                <w:sz w:val="22"/>
                <w:szCs w:val="22"/>
                <w:lang w:eastAsia="en-US"/>
              </w:rPr>
              <w:t>Периметр  устанавливается</w:t>
            </w:r>
            <w:proofErr w:type="gramEnd"/>
            <w:r w:rsidRPr="00DF1470">
              <w:rPr>
                <w:rFonts w:ascii="Times New Roman" w:hAnsi="Times New Roman" w:cs="Times New Roman"/>
                <w:sz w:val="22"/>
                <w:szCs w:val="22"/>
                <w:lang w:eastAsia="en-US"/>
              </w:rPr>
              <w:t xml:space="preserve"> на рабочий стол (деревянный), он широкий и длинный, на него устанавливается все перечисленное ниже оборудование комплектом.</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Монитор, цветной принтер, клавиатура, мышь входит в набор.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Радиус измерительного купола, мм: не </w:t>
            </w:r>
            <w:proofErr w:type="gramStart"/>
            <w:r w:rsidRPr="00DF1470">
              <w:rPr>
                <w:rFonts w:ascii="Times New Roman" w:hAnsi="Times New Roman" w:cs="Times New Roman"/>
                <w:sz w:val="22"/>
                <w:szCs w:val="22"/>
                <w:lang w:eastAsia="en-US"/>
              </w:rPr>
              <w:t>менее  300</w:t>
            </w:r>
            <w:proofErr w:type="gramEnd"/>
            <w:r w:rsidRPr="00DF1470">
              <w:rPr>
                <w:rFonts w:ascii="Times New Roman" w:hAnsi="Times New Roman" w:cs="Times New Roman"/>
                <w:sz w:val="22"/>
                <w:szCs w:val="22"/>
                <w:lang w:eastAsia="en-US"/>
              </w:rPr>
              <w:t xml:space="preserve"> мм.</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Статическая </w:t>
            </w:r>
            <w:proofErr w:type="gramStart"/>
            <w:r w:rsidRPr="00DF1470">
              <w:rPr>
                <w:rFonts w:ascii="Times New Roman" w:hAnsi="Times New Roman" w:cs="Times New Roman"/>
                <w:sz w:val="22"/>
                <w:szCs w:val="22"/>
                <w:lang w:eastAsia="en-US"/>
              </w:rPr>
              <w:t xml:space="preserve">периметрия: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Цветовая </w:t>
            </w:r>
            <w:proofErr w:type="gramStart"/>
            <w:r w:rsidRPr="00DF1470">
              <w:rPr>
                <w:rFonts w:ascii="Times New Roman" w:hAnsi="Times New Roman" w:cs="Times New Roman"/>
                <w:sz w:val="22"/>
                <w:szCs w:val="22"/>
                <w:lang w:eastAsia="en-US"/>
              </w:rPr>
              <w:t xml:space="preserve">периметрия: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Кинетическая </w:t>
            </w:r>
            <w:proofErr w:type="gramStart"/>
            <w:r w:rsidRPr="00DF1470">
              <w:rPr>
                <w:rFonts w:ascii="Times New Roman" w:hAnsi="Times New Roman" w:cs="Times New Roman"/>
                <w:sz w:val="22"/>
                <w:szCs w:val="22"/>
                <w:lang w:eastAsia="en-US"/>
              </w:rPr>
              <w:t xml:space="preserve">периметрия: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Поле обследования, </w:t>
            </w:r>
            <w:proofErr w:type="gramStart"/>
            <w:r w:rsidRPr="00DF1470">
              <w:rPr>
                <w:rFonts w:ascii="Times New Roman" w:hAnsi="Times New Roman" w:cs="Times New Roman"/>
                <w:sz w:val="22"/>
                <w:szCs w:val="22"/>
                <w:lang w:eastAsia="en-US"/>
              </w:rPr>
              <w:t>град:  не</w:t>
            </w:r>
            <w:proofErr w:type="gramEnd"/>
            <w:r w:rsidRPr="00DF1470">
              <w:rPr>
                <w:rFonts w:ascii="Times New Roman" w:hAnsi="Times New Roman" w:cs="Times New Roman"/>
                <w:sz w:val="22"/>
                <w:szCs w:val="22"/>
                <w:lang w:eastAsia="en-US"/>
              </w:rPr>
              <w:t xml:space="preserve"> менее  100.</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Параметры стимула не </w:t>
            </w:r>
            <w:proofErr w:type="gramStart"/>
            <w:r w:rsidRPr="00DF1470">
              <w:rPr>
                <w:rFonts w:ascii="Times New Roman" w:hAnsi="Times New Roman" w:cs="Times New Roman"/>
                <w:sz w:val="22"/>
                <w:szCs w:val="22"/>
                <w:lang w:eastAsia="en-US"/>
              </w:rPr>
              <w:t xml:space="preserve">менее:   </w:t>
            </w:r>
            <w:proofErr w:type="gramEnd"/>
            <w:r w:rsidRPr="00DF1470">
              <w:rPr>
                <w:rFonts w:ascii="Times New Roman" w:hAnsi="Times New Roman" w:cs="Times New Roman"/>
                <w:sz w:val="22"/>
                <w:szCs w:val="22"/>
                <w:lang w:eastAsia="en-US"/>
              </w:rPr>
              <w:t xml:space="preserve">     I, II, III, IV, V по Гольдман.</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Диапазон яркости стимула не </w:t>
            </w:r>
            <w:proofErr w:type="gramStart"/>
            <w:r w:rsidRPr="00DF1470">
              <w:rPr>
                <w:rFonts w:ascii="Times New Roman" w:hAnsi="Times New Roman" w:cs="Times New Roman"/>
                <w:sz w:val="22"/>
                <w:szCs w:val="22"/>
                <w:lang w:eastAsia="en-US"/>
              </w:rPr>
              <w:t xml:space="preserve">более:   </w:t>
            </w:r>
            <w:proofErr w:type="gramEnd"/>
            <w:r w:rsidRPr="00DF1470">
              <w:rPr>
                <w:rFonts w:ascii="Times New Roman" w:hAnsi="Times New Roman" w:cs="Times New Roman"/>
                <w:sz w:val="22"/>
                <w:szCs w:val="22"/>
                <w:lang w:eastAsia="en-US"/>
              </w:rPr>
              <w:t xml:space="preserve">     0,1–3180 Кд/м² (10 000 </w:t>
            </w:r>
            <w:proofErr w:type="spellStart"/>
            <w:r w:rsidRPr="00DF1470">
              <w:rPr>
                <w:rFonts w:ascii="Times New Roman" w:hAnsi="Times New Roman" w:cs="Times New Roman"/>
                <w:sz w:val="22"/>
                <w:szCs w:val="22"/>
                <w:lang w:eastAsia="en-US"/>
              </w:rPr>
              <w:t>асб</w:t>
            </w:r>
            <w:proofErr w:type="spellEnd"/>
            <w:r w:rsidRPr="00DF1470">
              <w:rPr>
                <w:rFonts w:ascii="Times New Roman" w:hAnsi="Times New Roman" w:cs="Times New Roman"/>
                <w:sz w:val="22"/>
                <w:szCs w:val="22"/>
                <w:lang w:eastAsia="en-US"/>
              </w:rPr>
              <w:t>).</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Методы контроля фиксации глаза по </w:t>
            </w:r>
            <w:proofErr w:type="spellStart"/>
            <w:r w:rsidRPr="00DF1470">
              <w:rPr>
                <w:rFonts w:ascii="Times New Roman" w:hAnsi="Times New Roman" w:cs="Times New Roman"/>
                <w:sz w:val="22"/>
                <w:szCs w:val="22"/>
                <w:lang w:eastAsia="en-US"/>
              </w:rPr>
              <w:t>Heijl-Krakau</w:t>
            </w:r>
            <w:proofErr w:type="spellEnd"/>
            <w:r w:rsidRPr="00DF1470">
              <w:rPr>
                <w:rFonts w:ascii="Times New Roman" w:hAnsi="Times New Roman" w:cs="Times New Roman"/>
                <w:sz w:val="22"/>
                <w:szCs w:val="22"/>
                <w:lang w:eastAsia="en-US"/>
              </w:rPr>
              <w:t>, встроенная видеокамера.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Цвет </w:t>
            </w:r>
            <w:proofErr w:type="gramStart"/>
            <w:r w:rsidRPr="00DF1470">
              <w:rPr>
                <w:rFonts w:ascii="Times New Roman" w:hAnsi="Times New Roman" w:cs="Times New Roman"/>
                <w:sz w:val="22"/>
                <w:szCs w:val="22"/>
                <w:lang w:eastAsia="en-US"/>
              </w:rPr>
              <w:t>пятна:  стимуляции</w:t>
            </w:r>
            <w:proofErr w:type="gramEnd"/>
            <w:r w:rsidRPr="00DF1470">
              <w:rPr>
                <w:rFonts w:ascii="Times New Roman" w:hAnsi="Times New Roman" w:cs="Times New Roman"/>
                <w:sz w:val="22"/>
                <w:szCs w:val="22"/>
                <w:lang w:eastAsia="en-US"/>
              </w:rPr>
              <w:t xml:space="preserve"> зеленый, синий, красный, белый.</w:t>
            </w:r>
          </w:p>
          <w:p w:rsidR="00441CED" w:rsidRPr="00DF1470" w:rsidRDefault="00441CED" w:rsidP="00DF1470">
            <w:pPr>
              <w:rPr>
                <w:rFonts w:ascii="Times New Roman" w:hAnsi="Times New Roman" w:cs="Times New Roman"/>
                <w:sz w:val="22"/>
                <w:szCs w:val="22"/>
                <w:lang w:eastAsia="en-US"/>
              </w:rPr>
            </w:pPr>
            <w:proofErr w:type="gramStart"/>
            <w:r w:rsidRPr="00DF1470">
              <w:rPr>
                <w:rFonts w:ascii="Times New Roman" w:hAnsi="Times New Roman" w:cs="Times New Roman"/>
                <w:sz w:val="22"/>
                <w:szCs w:val="22"/>
                <w:lang w:eastAsia="en-US"/>
              </w:rPr>
              <w:t>Цвет:  фона</w:t>
            </w:r>
            <w:proofErr w:type="gramEnd"/>
            <w:r w:rsidRPr="00DF1470">
              <w:rPr>
                <w:rFonts w:ascii="Times New Roman" w:hAnsi="Times New Roman" w:cs="Times New Roman"/>
                <w:sz w:val="22"/>
                <w:szCs w:val="22"/>
                <w:lang w:eastAsia="en-US"/>
              </w:rPr>
              <w:t xml:space="preserve"> желтый, белый.</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Функция учета предыдущих </w:t>
            </w:r>
            <w:proofErr w:type="gramStart"/>
            <w:r w:rsidRPr="00DF1470">
              <w:rPr>
                <w:rFonts w:ascii="Times New Roman" w:hAnsi="Times New Roman" w:cs="Times New Roman"/>
                <w:sz w:val="22"/>
                <w:szCs w:val="22"/>
                <w:lang w:eastAsia="en-US"/>
              </w:rPr>
              <w:t xml:space="preserve">измерений:   </w:t>
            </w:r>
            <w:proofErr w:type="gramEnd"/>
            <w:r w:rsidRPr="00DF1470">
              <w:rPr>
                <w:rFonts w:ascii="Times New Roman" w:hAnsi="Times New Roman" w:cs="Times New Roman"/>
                <w:sz w:val="22"/>
                <w:szCs w:val="22"/>
                <w:lang w:eastAsia="en-US"/>
              </w:rPr>
              <w:t>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Измерение диаметра зрачка до, после или во время </w:t>
            </w:r>
            <w:proofErr w:type="gramStart"/>
            <w:r w:rsidRPr="00DF1470">
              <w:rPr>
                <w:rFonts w:ascii="Times New Roman" w:hAnsi="Times New Roman" w:cs="Times New Roman"/>
                <w:sz w:val="22"/>
                <w:szCs w:val="22"/>
                <w:lang w:eastAsia="en-US"/>
              </w:rPr>
              <w:t xml:space="preserve">обследования: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Совмещение периметра с компактным персональным компьютером с несколькими USB портами: наличие. </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Изменение стандартного «</w:t>
            </w:r>
            <w:proofErr w:type="spellStart"/>
            <w:r w:rsidRPr="00DF1470">
              <w:rPr>
                <w:rFonts w:ascii="Times New Roman" w:hAnsi="Times New Roman" w:cs="Times New Roman"/>
                <w:sz w:val="22"/>
                <w:szCs w:val="22"/>
                <w:lang w:eastAsia="en-US"/>
              </w:rPr>
              <w:t>driving</w:t>
            </w:r>
            <w:proofErr w:type="spellEnd"/>
            <w:r w:rsidRPr="00DF1470">
              <w:rPr>
                <w:rFonts w:ascii="Times New Roman" w:hAnsi="Times New Roman" w:cs="Times New Roman"/>
                <w:sz w:val="22"/>
                <w:szCs w:val="22"/>
                <w:lang w:eastAsia="en-US"/>
              </w:rPr>
              <w:t xml:space="preserve">» теста в соответствии с индивидуальными </w:t>
            </w:r>
            <w:proofErr w:type="gramStart"/>
            <w:r w:rsidRPr="00DF1470">
              <w:rPr>
                <w:rFonts w:ascii="Times New Roman" w:hAnsi="Times New Roman" w:cs="Times New Roman"/>
                <w:sz w:val="22"/>
                <w:szCs w:val="22"/>
                <w:lang w:eastAsia="en-US"/>
              </w:rPr>
              <w:t xml:space="preserve">требованиями:   </w:t>
            </w:r>
            <w:proofErr w:type="gramEnd"/>
            <w:r w:rsidRPr="00DF1470">
              <w:rPr>
                <w:rFonts w:ascii="Times New Roman" w:hAnsi="Times New Roman" w:cs="Times New Roman"/>
                <w:sz w:val="22"/>
                <w:szCs w:val="22"/>
                <w:lang w:eastAsia="en-US"/>
              </w:rPr>
              <w:t>наличие.</w:t>
            </w:r>
          </w:p>
          <w:p w:rsidR="00441CED" w:rsidRPr="00DF1470" w:rsidRDefault="00441CED" w:rsidP="00DF1470">
            <w:pPr>
              <w:rPr>
                <w:rFonts w:ascii="Times New Roman" w:hAnsi="Times New Roman" w:cs="Times New Roman"/>
                <w:sz w:val="22"/>
                <w:szCs w:val="22"/>
                <w:lang w:eastAsia="en-US"/>
              </w:rPr>
            </w:pPr>
            <w:proofErr w:type="spellStart"/>
            <w:r w:rsidRPr="00DF1470">
              <w:rPr>
                <w:rFonts w:ascii="Times New Roman" w:hAnsi="Times New Roman" w:cs="Times New Roman"/>
                <w:sz w:val="22"/>
                <w:szCs w:val="22"/>
                <w:lang w:eastAsia="en-US"/>
              </w:rPr>
              <w:t>Cтандартные</w:t>
            </w:r>
            <w:proofErr w:type="spellEnd"/>
            <w:r w:rsidRPr="00DF1470">
              <w:rPr>
                <w:rFonts w:ascii="Times New Roman" w:hAnsi="Times New Roman" w:cs="Times New Roman"/>
                <w:sz w:val="22"/>
                <w:szCs w:val="22"/>
                <w:lang w:eastAsia="en-US"/>
              </w:rPr>
              <w:t xml:space="preserve"> тесты исследования не менее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Полное: 50˚165 точек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Глаукома: 22˚/50˚101 точка</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Центральное :30˚-117 точек</w:t>
            </w:r>
          </w:p>
          <w:p w:rsidR="00441CED" w:rsidRPr="00DF1470" w:rsidRDefault="00441CED" w:rsidP="00DF1470">
            <w:pPr>
              <w:rPr>
                <w:rFonts w:ascii="Times New Roman" w:hAnsi="Times New Roman" w:cs="Times New Roman"/>
                <w:sz w:val="22"/>
                <w:szCs w:val="22"/>
                <w:lang w:eastAsia="en-US"/>
              </w:rPr>
            </w:pPr>
            <w:proofErr w:type="gramStart"/>
            <w:r w:rsidRPr="00DF1470">
              <w:rPr>
                <w:rFonts w:ascii="Times New Roman" w:hAnsi="Times New Roman" w:cs="Times New Roman"/>
                <w:sz w:val="22"/>
                <w:szCs w:val="22"/>
                <w:lang w:eastAsia="en-US"/>
              </w:rPr>
              <w:t>Центральное :</w:t>
            </w:r>
            <w:proofErr w:type="gramEnd"/>
            <w:r w:rsidRPr="00DF1470">
              <w:rPr>
                <w:rFonts w:ascii="Times New Roman" w:hAnsi="Times New Roman" w:cs="Times New Roman"/>
                <w:sz w:val="22"/>
                <w:szCs w:val="22"/>
                <w:lang w:eastAsia="en-US"/>
              </w:rPr>
              <w:t xml:space="preserve"> 22˚93 точки</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Широкое: 22˚/30˚128 точек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lastRenderedPageBreak/>
              <w:t>Периферическое: от 30˚ до 50˚72 точки</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Макула: 10˚45 точек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Вождение: 50˚/80˚189 точек</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Тест на бинокулярное </w:t>
            </w:r>
            <w:proofErr w:type="gramStart"/>
            <w:r w:rsidRPr="00DF1470">
              <w:rPr>
                <w:rFonts w:ascii="Times New Roman" w:hAnsi="Times New Roman" w:cs="Times New Roman"/>
                <w:sz w:val="22"/>
                <w:szCs w:val="22"/>
                <w:lang w:eastAsia="en-US"/>
              </w:rPr>
              <w:t xml:space="preserve">зрение: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proofErr w:type="spellStart"/>
            <w:r w:rsidRPr="00DF1470">
              <w:rPr>
                <w:rFonts w:ascii="Times New Roman" w:hAnsi="Times New Roman" w:cs="Times New Roman"/>
                <w:sz w:val="22"/>
                <w:szCs w:val="22"/>
                <w:lang w:eastAsia="en-US"/>
              </w:rPr>
              <w:t>Кинитический</w:t>
            </w:r>
            <w:proofErr w:type="spellEnd"/>
            <w:r w:rsidRPr="00DF1470">
              <w:rPr>
                <w:rFonts w:ascii="Times New Roman" w:hAnsi="Times New Roman" w:cs="Times New Roman"/>
                <w:sz w:val="22"/>
                <w:szCs w:val="22"/>
                <w:lang w:eastAsia="en-US"/>
              </w:rPr>
              <w:t xml:space="preserve"> «</w:t>
            </w:r>
            <w:proofErr w:type="spellStart"/>
            <w:r w:rsidRPr="00DF1470">
              <w:rPr>
                <w:rFonts w:ascii="Times New Roman" w:hAnsi="Times New Roman" w:cs="Times New Roman"/>
                <w:sz w:val="22"/>
                <w:szCs w:val="22"/>
                <w:lang w:eastAsia="en-US"/>
              </w:rPr>
              <w:t>driving</w:t>
            </w:r>
            <w:proofErr w:type="spellEnd"/>
            <w:r w:rsidRPr="00DF1470">
              <w:rPr>
                <w:rFonts w:ascii="Times New Roman" w:hAnsi="Times New Roman" w:cs="Times New Roman"/>
                <w:sz w:val="22"/>
                <w:szCs w:val="22"/>
                <w:lang w:eastAsia="en-US"/>
              </w:rPr>
              <w:t xml:space="preserve">» </w:t>
            </w:r>
            <w:proofErr w:type="gramStart"/>
            <w:r w:rsidRPr="00DF1470">
              <w:rPr>
                <w:rFonts w:ascii="Times New Roman" w:hAnsi="Times New Roman" w:cs="Times New Roman"/>
                <w:sz w:val="22"/>
                <w:szCs w:val="22"/>
                <w:lang w:eastAsia="en-US"/>
              </w:rPr>
              <w:t xml:space="preserve">тест:   </w:t>
            </w:r>
            <w:proofErr w:type="gramEnd"/>
            <w:r w:rsidRPr="00DF1470">
              <w:rPr>
                <w:rFonts w:ascii="Times New Roman" w:hAnsi="Times New Roman" w:cs="Times New Roman"/>
                <w:sz w:val="22"/>
                <w:szCs w:val="22"/>
                <w:lang w:eastAsia="en-US"/>
              </w:rPr>
              <w:t xml:space="preserve">  наличие</w:t>
            </w:r>
          </w:p>
          <w:p w:rsidR="00441CED" w:rsidRPr="00DF1470" w:rsidRDefault="00441CED" w:rsidP="00DF1470">
            <w:pPr>
              <w:rPr>
                <w:rFonts w:ascii="Times New Roman" w:hAnsi="Times New Roman" w:cs="Times New Roman"/>
                <w:sz w:val="22"/>
                <w:szCs w:val="22"/>
                <w:lang w:eastAsia="en-US"/>
              </w:rPr>
            </w:pPr>
            <w:r w:rsidRPr="00DF1470">
              <w:rPr>
                <w:rFonts w:ascii="Times New Roman" w:hAnsi="Times New Roman" w:cs="Times New Roman"/>
                <w:sz w:val="22"/>
                <w:szCs w:val="22"/>
                <w:lang w:eastAsia="en-US"/>
              </w:rPr>
              <w:t xml:space="preserve">Тесты с изменением скорости и размера </w:t>
            </w:r>
            <w:proofErr w:type="gramStart"/>
            <w:r w:rsidRPr="00DF1470">
              <w:rPr>
                <w:rFonts w:ascii="Times New Roman" w:hAnsi="Times New Roman" w:cs="Times New Roman"/>
                <w:sz w:val="22"/>
                <w:szCs w:val="22"/>
                <w:lang w:eastAsia="en-US"/>
              </w:rPr>
              <w:t>стимула:  наличие</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pacing w:after="200" w:line="256" w:lineRule="auto"/>
              <w:rPr>
                <w:rFonts w:ascii="Times New Roman" w:hAnsi="Times New Roman" w:cs="Times New Roman"/>
                <w:sz w:val="22"/>
                <w:szCs w:val="22"/>
                <w:lang w:eastAsia="en-US"/>
              </w:rPr>
            </w:pPr>
            <w:r w:rsidRPr="00DF1470">
              <w:rPr>
                <w:rFonts w:ascii="Times New Roman" w:eastAsia="Calibri" w:hAnsi="Times New Roman" w:cs="Times New Roman"/>
                <w:color w:val="auto"/>
                <w:sz w:val="22"/>
                <w:szCs w:val="22"/>
                <w:lang w:eastAsia="en-US"/>
              </w:rPr>
              <w:lastRenderedPageBreak/>
              <w:t>1 шт.</w:t>
            </w:r>
          </w:p>
        </w:tc>
        <w:tc>
          <w:tcPr>
            <w:tcW w:w="1275" w:type="dxa"/>
            <w:vMerge/>
            <w:tcBorders>
              <w:left w:val="single" w:sz="4" w:space="0" w:color="000000"/>
              <w:bottom w:val="single" w:sz="4" w:space="0" w:color="000000"/>
              <w:right w:val="single" w:sz="4" w:space="0" w:color="000000"/>
            </w:tcBorders>
          </w:tcPr>
          <w:p w:rsidR="00441CED" w:rsidRPr="00DF1470" w:rsidRDefault="00441CED" w:rsidP="00DF1470">
            <w:pPr>
              <w:suppressAutoHyphens/>
              <w:spacing w:after="200" w:line="256" w:lineRule="auto"/>
              <w:rPr>
                <w:rFonts w:ascii="Times New Roman" w:eastAsia="Calibri" w:hAnsi="Times New Roman" w:cs="Times New Roman"/>
                <w:color w:val="auto"/>
                <w:sz w:val="22"/>
                <w:szCs w:val="22"/>
                <w:lang w:eastAsia="en-US"/>
              </w:rPr>
            </w:pPr>
          </w:p>
        </w:tc>
        <w:tc>
          <w:tcPr>
            <w:tcW w:w="1275" w:type="dxa"/>
            <w:tcBorders>
              <w:left w:val="single" w:sz="4" w:space="0" w:color="000000"/>
              <w:bottom w:val="single" w:sz="4" w:space="0" w:color="000000"/>
              <w:right w:val="single" w:sz="4" w:space="0" w:color="000000"/>
            </w:tcBorders>
          </w:tcPr>
          <w:p w:rsidR="00441CED" w:rsidRDefault="00441CED" w:rsidP="00DF1470">
            <w:pPr>
              <w:suppressAutoHyphens/>
              <w:spacing w:after="200" w:line="256" w:lineRule="auto"/>
              <w:rPr>
                <w:rFonts w:ascii="Times New Roman" w:eastAsia="Calibri" w:hAnsi="Times New Roman" w:cs="Times New Roman"/>
                <w:color w:val="auto"/>
                <w:sz w:val="22"/>
                <w:szCs w:val="22"/>
                <w:lang w:eastAsia="en-US"/>
              </w:rPr>
            </w:pPr>
          </w:p>
          <w:p w:rsidR="00441CED" w:rsidRPr="00441CED" w:rsidRDefault="00441CED" w:rsidP="00441CED">
            <w:pPr>
              <w:rPr>
                <w:rFonts w:ascii="Times New Roman" w:eastAsia="Calibri" w:hAnsi="Times New Roman" w:cs="Times New Roman"/>
                <w:sz w:val="22"/>
                <w:szCs w:val="22"/>
                <w:lang w:eastAsia="en-US"/>
              </w:rPr>
            </w:pPr>
          </w:p>
          <w:p w:rsidR="00441CED" w:rsidRPr="00441CED" w:rsidRDefault="00441CED" w:rsidP="00441CED">
            <w:pPr>
              <w:rPr>
                <w:rFonts w:ascii="Times New Roman" w:eastAsia="Calibri" w:hAnsi="Times New Roman" w:cs="Times New Roman"/>
                <w:sz w:val="22"/>
                <w:szCs w:val="22"/>
                <w:lang w:eastAsia="en-US"/>
              </w:rPr>
            </w:pPr>
          </w:p>
          <w:p w:rsidR="00441CED" w:rsidRPr="00441CED" w:rsidRDefault="00441CED" w:rsidP="00441CED">
            <w:pPr>
              <w:rPr>
                <w:rFonts w:ascii="Times New Roman" w:eastAsia="Calibri" w:hAnsi="Times New Roman" w:cs="Times New Roman"/>
                <w:sz w:val="22"/>
                <w:szCs w:val="22"/>
                <w:lang w:eastAsia="en-US"/>
              </w:rPr>
            </w:pPr>
          </w:p>
          <w:p w:rsidR="00441CED" w:rsidRDefault="00441CED" w:rsidP="00441CED">
            <w:pPr>
              <w:rPr>
                <w:rFonts w:ascii="Times New Roman" w:eastAsia="Calibri" w:hAnsi="Times New Roman" w:cs="Times New Roman"/>
                <w:sz w:val="22"/>
                <w:szCs w:val="22"/>
                <w:lang w:eastAsia="en-US"/>
              </w:rPr>
            </w:pPr>
          </w:p>
          <w:p w:rsidR="00441CED" w:rsidRPr="00441CED" w:rsidRDefault="00441CED" w:rsidP="00441CED">
            <w:pPr>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12 000 000</w:t>
            </w: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r w:rsidRPr="00DF1470">
              <w:rPr>
                <w:rFonts w:ascii="Times New Roman" w:eastAsia="Calibri" w:hAnsi="Times New Roman" w:cs="Times New Roman"/>
                <w:i/>
                <w:color w:val="auto"/>
                <w:sz w:val="22"/>
                <w:szCs w:val="22"/>
                <w:lang w:eastAsia="zh-CN"/>
              </w:rPr>
              <w:t>Дополнительные комплектующие:</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Calibri" w:hAnsi="Times New Roman" w:cs="Times New Roman"/>
                <w:bCs/>
                <w:sz w:val="22"/>
                <w:szCs w:val="22"/>
                <w:lang w:eastAsia="zh-CN"/>
              </w:rPr>
            </w:pPr>
            <w:r w:rsidRPr="00DF1470">
              <w:rPr>
                <w:rFonts w:ascii="Times New Roman" w:eastAsia="Calibri" w:hAnsi="Times New Roman" w:cs="Times New Roman"/>
                <w:bCs/>
                <w:sz w:val="22"/>
                <w:szCs w:val="22"/>
                <w:lang w:eastAsia="zh-CN"/>
              </w:rPr>
              <w:t>1</w:t>
            </w:r>
          </w:p>
        </w:tc>
        <w:tc>
          <w:tcPr>
            <w:tcW w:w="2409"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rPr>
                <w:rFonts w:ascii="Times New Roman" w:eastAsia="Calibri" w:hAnsi="Times New Roman" w:cs="Times New Roman"/>
                <w:bCs/>
                <w:sz w:val="22"/>
                <w:szCs w:val="22"/>
                <w:lang w:eastAsia="zh-CN"/>
              </w:rPr>
            </w:pPr>
            <w:r w:rsidRPr="00DF1470">
              <w:rPr>
                <w:rFonts w:ascii="Times New Roman" w:eastAsia="Calibri" w:hAnsi="Times New Roman" w:cs="Times New Roman"/>
                <w:bCs/>
                <w:sz w:val="22"/>
                <w:szCs w:val="22"/>
                <w:lang w:eastAsia="zh-CN"/>
              </w:rPr>
              <w:t>Шнур питания</w:t>
            </w:r>
          </w:p>
        </w:tc>
        <w:tc>
          <w:tcPr>
            <w:tcW w:w="4962" w:type="dxa"/>
            <w:tcBorders>
              <w:top w:val="single" w:sz="4" w:space="0" w:color="000000"/>
              <w:left w:val="single" w:sz="4" w:space="0" w:color="000000"/>
              <w:bottom w:val="single" w:sz="4" w:space="0" w:color="000000"/>
            </w:tcBorders>
            <w:shd w:val="clear" w:color="auto" w:fill="auto"/>
          </w:tcPr>
          <w:p w:rsidR="00441CED" w:rsidRPr="00DF1470" w:rsidRDefault="00441CED" w:rsidP="00DF1470">
            <w:pPr>
              <w:suppressAutoHyphens/>
              <w:rPr>
                <w:rFonts w:ascii="Times New Roman" w:eastAsia="Calibri" w:hAnsi="Times New Roman" w:cs="Times New Roman"/>
                <w:bCs/>
                <w:sz w:val="22"/>
                <w:szCs w:val="22"/>
                <w:lang w:eastAsia="zh-CN"/>
              </w:rPr>
            </w:pPr>
            <w:r w:rsidRPr="00DF1470">
              <w:rPr>
                <w:rFonts w:ascii="Times New Roman" w:eastAsia="Calibri" w:hAnsi="Times New Roman" w:cs="Times New Roman"/>
                <w:bCs/>
                <w:sz w:val="22"/>
                <w:szCs w:val="22"/>
                <w:lang w:eastAsia="zh-CN"/>
              </w:rPr>
              <w:t>Кабель питания для подключения к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jc w:val="center"/>
              <w:rPr>
                <w:rFonts w:ascii="Times New Roman" w:eastAsia="Calibri" w:hAnsi="Times New Roman" w:cs="Times New Roman"/>
                <w:bCs/>
                <w:sz w:val="22"/>
                <w:szCs w:val="22"/>
                <w:lang w:eastAsia="zh-CN"/>
              </w:rPr>
            </w:pPr>
            <w:r w:rsidRPr="00DF1470">
              <w:rPr>
                <w:rFonts w:ascii="Times New Roman" w:eastAsia="Calibri" w:hAnsi="Times New Roman" w:cs="Times New Roman"/>
                <w:bCs/>
                <w:sz w:val="22"/>
                <w:szCs w:val="22"/>
                <w:lang w:eastAsia="zh-CN"/>
              </w:rPr>
              <w:t>1 шт.</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jc w:val="center"/>
              <w:rPr>
                <w:rFonts w:ascii="Times New Roman" w:eastAsia="Calibri" w:hAnsi="Times New Roman" w:cs="Times New Roman"/>
                <w:bCs/>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jc w:val="center"/>
              <w:rPr>
                <w:rFonts w:ascii="Times New Roman" w:eastAsia="Calibri" w:hAnsi="Times New Roman" w:cs="Times New Roman"/>
                <w:bCs/>
                <w:sz w:val="22"/>
                <w:szCs w:val="22"/>
                <w:lang w:eastAsia="zh-CN"/>
              </w:rPr>
            </w:pP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r w:rsidRPr="00DF1470">
              <w:rPr>
                <w:rFonts w:ascii="Times New Roman" w:eastAsia="Calibri" w:hAnsi="Times New Roman" w:cs="Times New Roman"/>
                <w:i/>
                <w:color w:val="auto"/>
                <w:sz w:val="22"/>
                <w:szCs w:val="22"/>
                <w:lang w:eastAsia="zh-CN"/>
              </w:rPr>
              <w:t>Расходные материалы и изнашиваемые узлы:</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rPr>
                <w:rFonts w:ascii="Times New Roman" w:eastAsia="Calibri" w:hAnsi="Times New Roman" w:cs="Times New Roman"/>
                <w:i/>
                <w:color w:val="auto"/>
                <w:sz w:val="22"/>
                <w:szCs w:val="22"/>
                <w:lang w:eastAsia="zh-CN"/>
              </w:rPr>
            </w:pPr>
          </w:p>
        </w:tc>
      </w:tr>
      <w:tr w:rsidR="00441CED" w:rsidRPr="00DF1470" w:rsidTr="00441CED">
        <w:trPr>
          <w:trHeight w:val="141"/>
        </w:trPr>
        <w:tc>
          <w:tcPr>
            <w:tcW w:w="850" w:type="dxa"/>
            <w:vMerge/>
            <w:tcBorders>
              <w:left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p>
        </w:tc>
        <w:tc>
          <w:tcPr>
            <w:tcW w:w="3231" w:type="dxa"/>
            <w:vMerge/>
            <w:tcBorders>
              <w:left w:val="single" w:sz="4" w:space="0" w:color="000000"/>
            </w:tcBorders>
            <w:shd w:val="clear" w:color="auto" w:fill="auto"/>
            <w:vAlign w:val="center"/>
          </w:tcPr>
          <w:p w:rsidR="00441CED" w:rsidRPr="00DF1470" w:rsidRDefault="00441CED" w:rsidP="00DF1470">
            <w:pPr>
              <w:suppressAutoHyphens/>
              <w:snapToGrid w:val="0"/>
              <w:ind w:right="-108"/>
              <w:rPr>
                <w:rFonts w:ascii="Times New Roman" w:eastAsia="Times New Roman" w:hAnsi="Times New Roman" w:cs="Times New Roman"/>
                <w:b/>
                <w:color w:val="auto"/>
                <w:sz w:val="22"/>
                <w:szCs w:val="22"/>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Calibri" w:hAnsi="Times New Roman" w:cs="Times New Roman"/>
                <w:bCs/>
                <w:sz w:val="22"/>
                <w:szCs w:val="22"/>
                <w:lang w:eastAsia="zh-CN"/>
              </w:rPr>
            </w:pPr>
          </w:p>
        </w:tc>
        <w:tc>
          <w:tcPr>
            <w:tcW w:w="2409" w:type="dxa"/>
            <w:tcBorders>
              <w:top w:val="single" w:sz="4" w:space="0" w:color="000000"/>
              <w:left w:val="single" w:sz="4" w:space="0" w:color="000000"/>
              <w:bottom w:val="single" w:sz="4" w:space="0" w:color="000000"/>
            </w:tcBorders>
            <w:shd w:val="clear" w:color="auto" w:fill="auto"/>
          </w:tcPr>
          <w:p w:rsidR="00441CED" w:rsidRPr="00DF1470" w:rsidRDefault="00441CED" w:rsidP="00DF1470">
            <w:pPr>
              <w:suppressAutoHyphens/>
              <w:rPr>
                <w:rFonts w:ascii="Times New Roman" w:eastAsia="Calibri" w:hAnsi="Times New Roman" w:cs="Times New Roman"/>
                <w:bCs/>
                <w:sz w:val="22"/>
                <w:szCs w:val="22"/>
                <w:lang w:eastAsia="zh-CN"/>
              </w:rPr>
            </w:pPr>
          </w:p>
        </w:tc>
        <w:tc>
          <w:tcPr>
            <w:tcW w:w="4962" w:type="dxa"/>
            <w:tcBorders>
              <w:top w:val="single" w:sz="4" w:space="0" w:color="000000"/>
              <w:left w:val="single" w:sz="4" w:space="0" w:color="000000"/>
              <w:bottom w:val="single" w:sz="4" w:space="0" w:color="000000"/>
            </w:tcBorders>
            <w:shd w:val="clear" w:color="auto" w:fill="auto"/>
          </w:tcPr>
          <w:p w:rsidR="00441CED" w:rsidRPr="00DF1470" w:rsidRDefault="00441CED" w:rsidP="00DF1470">
            <w:pPr>
              <w:suppressAutoHyphens/>
              <w:rPr>
                <w:rFonts w:ascii="Times New Roman" w:eastAsia="Calibri" w:hAnsi="Times New Roman" w:cs="Times New Roman"/>
                <w:bCs/>
                <w:sz w:val="22"/>
                <w:szCs w:val="22"/>
                <w:lang w:eastAsia="zh-CN"/>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jc w:val="center"/>
              <w:rPr>
                <w:rFonts w:ascii="Times New Roman" w:eastAsia="Calibri" w:hAnsi="Times New Roman" w:cs="Times New Roman"/>
                <w:bCs/>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jc w:val="center"/>
              <w:rPr>
                <w:rFonts w:ascii="Times New Roman" w:eastAsia="Calibri" w:hAnsi="Times New Roman" w:cs="Times New Roman"/>
                <w:bCs/>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jc w:val="center"/>
              <w:rPr>
                <w:rFonts w:ascii="Times New Roman" w:eastAsia="Calibri" w:hAnsi="Times New Roman" w:cs="Times New Roman"/>
                <w:bCs/>
                <w:sz w:val="22"/>
                <w:szCs w:val="22"/>
                <w:lang w:eastAsia="zh-CN"/>
              </w:rPr>
            </w:pPr>
          </w:p>
        </w:tc>
      </w:tr>
      <w:tr w:rsidR="00441CED" w:rsidRPr="00DF1470" w:rsidTr="00441C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tabs>
                <w:tab w:val="left" w:pos="450"/>
              </w:tabs>
              <w:suppressAutoHyphens/>
              <w:snapToGrid w:val="0"/>
              <w:jc w:val="center"/>
              <w:rPr>
                <w:rFonts w:ascii="Times New Roman" w:eastAsia="Times New Roman" w:hAnsi="Times New Roman" w:cs="Times New Roman"/>
                <w:b/>
                <w:bCs/>
                <w:color w:val="auto"/>
                <w:sz w:val="22"/>
                <w:szCs w:val="22"/>
                <w:lang w:eastAsia="zh-CN"/>
              </w:rPr>
            </w:pPr>
            <w:r w:rsidRPr="00DF1470">
              <w:rPr>
                <w:rFonts w:ascii="Times New Roman" w:eastAsia="Times New Roman" w:hAnsi="Times New Roman" w:cs="Times New Roman"/>
                <w:b/>
                <w:color w:val="auto"/>
                <w:sz w:val="22"/>
                <w:szCs w:val="22"/>
                <w:lang w:eastAsia="zh-CN"/>
              </w:rPr>
              <w:t>3</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rPr>
                <w:rFonts w:ascii="Times New Roman" w:eastAsia="Times New Roman" w:hAnsi="Times New Roman" w:cs="Times New Roman"/>
                <w:b/>
                <w:bCs/>
                <w:color w:val="auto"/>
                <w:sz w:val="22"/>
                <w:szCs w:val="22"/>
                <w:lang w:eastAsia="zh-CN"/>
              </w:rPr>
            </w:pPr>
            <w:r w:rsidRPr="00DF1470">
              <w:rPr>
                <w:rFonts w:ascii="Times New Roman" w:eastAsia="Times New Roman" w:hAnsi="Times New Roman" w:cs="Times New Roman"/>
                <w:b/>
                <w:bCs/>
                <w:color w:val="auto"/>
                <w:sz w:val="22"/>
                <w:szCs w:val="22"/>
                <w:lang w:eastAsia="zh-CN"/>
              </w:rPr>
              <w:t>Требования к условиям эксплуатации</w:t>
            </w:r>
          </w:p>
          <w:p w:rsidR="00441CED" w:rsidRPr="00DF1470" w:rsidRDefault="00441CED" w:rsidP="00DF1470">
            <w:pPr>
              <w:suppressAutoHyphens/>
              <w:snapToGrid w:val="0"/>
              <w:rPr>
                <w:rFonts w:ascii="Times New Roman" w:eastAsia="Times New Roman" w:hAnsi="Times New Roman" w:cs="Times New Roman"/>
                <w:b/>
                <w:bCs/>
                <w:color w:val="auto"/>
                <w:sz w:val="22"/>
                <w:szCs w:val="22"/>
                <w:lang w:eastAsia="zh-CN"/>
              </w:rPr>
            </w:pPr>
          </w:p>
          <w:p w:rsidR="00441CED" w:rsidRPr="00DF1470" w:rsidRDefault="00441CED" w:rsidP="00DF1470">
            <w:pPr>
              <w:suppressAutoHyphens/>
              <w:snapToGrid w:val="0"/>
              <w:rPr>
                <w:rFonts w:ascii="Times New Roman" w:eastAsia="Calibri" w:hAnsi="Times New Roman" w:cs="Times New Roman"/>
                <w:color w:val="auto"/>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rPr>
                <w:rFonts w:ascii="Times New Roman" w:eastAsia="Calibri" w:hAnsi="Times New Roman" w:cs="Times New Roman"/>
                <w:color w:val="auto"/>
                <w:sz w:val="22"/>
                <w:szCs w:val="22"/>
                <w:lang w:eastAsia="zh-CN"/>
              </w:rPr>
            </w:pPr>
            <w:r w:rsidRPr="00DF1470">
              <w:rPr>
                <w:rFonts w:ascii="Times New Roman" w:eastAsia="Calibri" w:hAnsi="Times New Roman" w:cs="Times New Roman"/>
                <w:color w:val="auto"/>
                <w:sz w:val="22"/>
                <w:szCs w:val="22"/>
                <w:lang w:eastAsia="zh-CN"/>
              </w:rPr>
              <w:t xml:space="preserve">Для подключения оборудования требуется розетка с 3-х проводной схемой электропитания: фаза, </w:t>
            </w:r>
            <w:proofErr w:type="spellStart"/>
            <w:r w:rsidRPr="00DF1470">
              <w:rPr>
                <w:rFonts w:ascii="Times New Roman" w:eastAsia="Calibri" w:hAnsi="Times New Roman" w:cs="Times New Roman"/>
                <w:color w:val="auto"/>
                <w:sz w:val="22"/>
                <w:szCs w:val="22"/>
                <w:lang w:eastAsia="zh-CN"/>
              </w:rPr>
              <w:t>нейтраль</w:t>
            </w:r>
            <w:proofErr w:type="spellEnd"/>
            <w:r w:rsidRPr="00DF1470">
              <w:rPr>
                <w:rFonts w:ascii="Times New Roman" w:eastAsia="Calibri" w:hAnsi="Times New Roman" w:cs="Times New Roman"/>
                <w:color w:val="auto"/>
                <w:sz w:val="22"/>
                <w:szCs w:val="22"/>
                <w:lang w:eastAsia="zh-CN"/>
              </w:rPr>
              <w:t>, заземление. Напряжение сети 220 Вольт, 20А, допустимые колебания напряжения ±5%, частота 50 Гц. Рекомендуемый диапазон температуры в помещении +15°С-+22°С. Относительная влажность -40-60%, скорость движения воздуха не выше 0.15 м/с</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rPr>
                <w:rFonts w:ascii="Times New Roman" w:eastAsia="Calibri" w:hAnsi="Times New Roman" w:cs="Times New Roman"/>
                <w:color w:val="auto"/>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rPr>
                <w:rFonts w:ascii="Times New Roman" w:eastAsia="Calibri" w:hAnsi="Times New Roman" w:cs="Times New Roman"/>
                <w:color w:val="auto"/>
                <w:sz w:val="22"/>
                <w:szCs w:val="22"/>
                <w:lang w:eastAsia="zh-CN"/>
              </w:rPr>
            </w:pPr>
          </w:p>
        </w:tc>
      </w:tr>
      <w:tr w:rsidR="00441CED" w:rsidRPr="00DF1470" w:rsidTr="00441C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r w:rsidRPr="00DF1470">
              <w:rPr>
                <w:rFonts w:ascii="Times New Roman" w:eastAsia="Times New Roman" w:hAnsi="Times New Roman" w:cs="Times New Roman"/>
                <w:b/>
                <w:color w:val="auto"/>
                <w:sz w:val="22"/>
                <w:szCs w:val="22"/>
                <w:lang w:eastAsia="zh-CN"/>
              </w:rPr>
              <w:t>4</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 xml:space="preserve">Условия осуществления поставки медицинской техники </w:t>
            </w:r>
          </w:p>
          <w:p w:rsidR="00441CED" w:rsidRPr="00DF1470" w:rsidRDefault="00441CED" w:rsidP="00DF1470">
            <w:pPr>
              <w:suppressAutoHyphens/>
              <w:spacing w:after="200" w:line="276" w:lineRule="auto"/>
              <w:contextualSpacing/>
              <w:rPr>
                <w:rFonts w:ascii="Times New Roman" w:eastAsia="Calibri" w:hAnsi="Times New Roman" w:cs="Times New Roman"/>
                <w:i/>
                <w:sz w:val="22"/>
                <w:szCs w:val="22"/>
                <w:lang w:eastAsia="zh-CN"/>
              </w:rPr>
            </w:pPr>
            <w:r w:rsidRPr="00DF1470">
              <w:rPr>
                <w:rFonts w:ascii="Times New Roman" w:eastAsia="Calibri" w:hAnsi="Times New Roman" w:cs="Times New Roman"/>
                <w:i/>
                <w:sz w:val="22"/>
                <w:szCs w:val="22"/>
                <w:lang w:eastAsia="zh-CN"/>
              </w:rPr>
              <w:t>(</w:t>
            </w:r>
            <w:proofErr w:type="gramStart"/>
            <w:r w:rsidRPr="00DF1470">
              <w:rPr>
                <w:rFonts w:ascii="Times New Roman" w:eastAsia="Calibri" w:hAnsi="Times New Roman" w:cs="Times New Roman"/>
                <w:i/>
                <w:sz w:val="22"/>
                <w:szCs w:val="22"/>
                <w:lang w:eastAsia="zh-CN"/>
              </w:rPr>
              <w:t>в</w:t>
            </w:r>
            <w:proofErr w:type="gramEnd"/>
            <w:r w:rsidRPr="00DF1470">
              <w:rPr>
                <w:rFonts w:ascii="Times New Roman" w:eastAsia="Calibri" w:hAnsi="Times New Roman" w:cs="Times New Roman"/>
                <w:i/>
                <w:sz w:val="22"/>
                <w:szCs w:val="22"/>
                <w:lang w:eastAsia="zh-CN"/>
              </w:rPr>
              <w:t xml:space="preserve"> соответствии с ИНКОТЕРМС 2010)</w:t>
            </w: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pacing w:after="200" w:line="276" w:lineRule="auto"/>
              <w:contextualSpacing/>
              <w:jc w:val="center"/>
              <w:rPr>
                <w:rFonts w:ascii="Times New Roman" w:eastAsia="Calibri" w:hAnsi="Times New Roman" w:cs="Times New Roman"/>
                <w:sz w:val="22"/>
                <w:szCs w:val="22"/>
                <w:lang w:eastAsia="zh-CN"/>
              </w:rPr>
            </w:pPr>
            <w:r w:rsidRPr="00DF1470">
              <w:rPr>
                <w:rFonts w:ascii="Times New Roman" w:eastAsia="Calibri" w:hAnsi="Times New Roman" w:cs="Times New Roman"/>
                <w:color w:val="auto"/>
                <w:sz w:val="22"/>
                <w:szCs w:val="22"/>
                <w:lang w:val="en-US" w:eastAsia="zh-CN"/>
              </w:rPr>
              <w:t>DDP</w:t>
            </w:r>
            <w:r w:rsidRPr="00DF1470">
              <w:rPr>
                <w:rFonts w:ascii="Times New Roman" w:eastAsia="Calibri" w:hAnsi="Times New Roman" w:cs="Times New Roman"/>
                <w:color w:val="auto"/>
                <w:sz w:val="22"/>
                <w:szCs w:val="22"/>
                <w:lang w:eastAsia="zh-CN"/>
              </w:rPr>
              <w:t xml:space="preserve"> согласно условиям договора</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pacing w:after="200" w:line="276" w:lineRule="auto"/>
              <w:contextualSpacing/>
              <w:jc w:val="center"/>
              <w:rPr>
                <w:rFonts w:ascii="Times New Roman" w:eastAsia="Calibri" w:hAnsi="Times New Roman" w:cs="Times New Roman"/>
                <w:color w:val="auto"/>
                <w:sz w:val="22"/>
                <w:szCs w:val="22"/>
                <w:lang w:val="en-US"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pacing w:after="200" w:line="276" w:lineRule="auto"/>
              <w:contextualSpacing/>
              <w:jc w:val="center"/>
              <w:rPr>
                <w:rFonts w:ascii="Times New Roman" w:eastAsia="Calibri" w:hAnsi="Times New Roman" w:cs="Times New Roman"/>
                <w:color w:val="auto"/>
                <w:sz w:val="22"/>
                <w:szCs w:val="22"/>
                <w:lang w:val="en-US" w:eastAsia="zh-CN"/>
              </w:rPr>
            </w:pPr>
          </w:p>
        </w:tc>
      </w:tr>
      <w:tr w:rsidR="00441CED" w:rsidRPr="00DF1470" w:rsidTr="00441C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r w:rsidRPr="00DF1470">
              <w:rPr>
                <w:rFonts w:ascii="Times New Roman" w:eastAsia="Times New Roman" w:hAnsi="Times New Roman" w:cs="Times New Roman"/>
                <w:b/>
                <w:color w:val="auto"/>
                <w:sz w:val="22"/>
                <w:szCs w:val="22"/>
                <w:lang w:eastAsia="zh-CN"/>
              </w:rPr>
              <w:t>5</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rPr>
                <w:rFonts w:ascii="Times New Roman" w:eastAsia="Calibri" w:hAnsi="Times New Roman" w:cs="Times New Roman"/>
                <w:b/>
                <w:sz w:val="22"/>
                <w:szCs w:val="22"/>
                <w:lang w:eastAsia="zh-CN"/>
              </w:rPr>
            </w:pPr>
            <w:r w:rsidRPr="00DF1470">
              <w:rPr>
                <w:rFonts w:ascii="Times New Roman" w:eastAsia="Calibri" w:hAnsi="Times New Roman" w:cs="Times New Roman"/>
                <w:b/>
                <w:sz w:val="22"/>
                <w:szCs w:val="22"/>
                <w:lang w:eastAsia="zh-CN"/>
              </w:rPr>
              <w:t xml:space="preserve">Срок поставки медицинской техники и место дислокации </w:t>
            </w: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contextualSpacing/>
              <w:jc w:val="center"/>
              <w:rPr>
                <w:rFonts w:ascii="Times New Roman" w:eastAsia="Calibri" w:hAnsi="Times New Roman" w:cs="Times New Roman"/>
                <w:bCs/>
                <w:sz w:val="22"/>
                <w:szCs w:val="22"/>
                <w:lang w:val="kk-KZ" w:eastAsia="en-US"/>
              </w:rPr>
            </w:pPr>
            <w:r w:rsidRPr="00DF1470">
              <w:rPr>
                <w:rFonts w:ascii="Times New Roman" w:eastAsia="Calibri" w:hAnsi="Times New Roman" w:cs="Times New Roman"/>
                <w:bCs/>
                <w:sz w:val="22"/>
                <w:szCs w:val="22"/>
                <w:lang w:val="kk-KZ" w:eastAsia="en-US"/>
              </w:rPr>
              <w:t>16 календарных дней</w:t>
            </w:r>
          </w:p>
          <w:p w:rsidR="00441CED" w:rsidRPr="00DF1470" w:rsidRDefault="00441CED" w:rsidP="00DF1470">
            <w:pPr>
              <w:contextualSpacing/>
              <w:jc w:val="center"/>
              <w:rPr>
                <w:rFonts w:ascii="Times New Roman" w:eastAsia="Calibri" w:hAnsi="Times New Roman" w:cs="Times New Roman"/>
                <w:bCs/>
                <w:sz w:val="22"/>
                <w:szCs w:val="22"/>
                <w:lang w:eastAsia="en-US"/>
              </w:rPr>
            </w:pPr>
            <w:r w:rsidRPr="00DF1470">
              <w:rPr>
                <w:rFonts w:ascii="Times New Roman" w:eastAsia="Calibri" w:hAnsi="Times New Roman" w:cs="Times New Roman"/>
                <w:bCs/>
                <w:sz w:val="22"/>
                <w:szCs w:val="22"/>
                <w:lang w:val="kk-KZ" w:eastAsia="en-US"/>
              </w:rPr>
              <w:t>Адрес:</w:t>
            </w:r>
            <w:r w:rsidRPr="00DF1470">
              <w:rPr>
                <w:rFonts w:ascii="Times New Roman" w:eastAsia="Calibri" w:hAnsi="Times New Roman" w:cs="Times New Roman"/>
                <w:color w:val="auto"/>
                <w:sz w:val="22"/>
                <w:szCs w:val="22"/>
                <w:lang w:eastAsia="en-US"/>
              </w:rPr>
              <w:t xml:space="preserve"> Северо-Казахстанская область, </w:t>
            </w:r>
            <w:proofErr w:type="spellStart"/>
            <w:r w:rsidRPr="00DF1470">
              <w:rPr>
                <w:rFonts w:ascii="Times New Roman" w:eastAsia="Calibri" w:hAnsi="Times New Roman" w:cs="Times New Roman"/>
                <w:color w:val="auto"/>
                <w:sz w:val="22"/>
                <w:szCs w:val="22"/>
                <w:lang w:eastAsia="en-US"/>
              </w:rPr>
              <w:t>Мамлютский</w:t>
            </w:r>
            <w:proofErr w:type="spellEnd"/>
            <w:r w:rsidRPr="00DF1470">
              <w:rPr>
                <w:rFonts w:ascii="Times New Roman" w:eastAsia="Calibri" w:hAnsi="Times New Roman" w:cs="Times New Roman"/>
                <w:color w:val="auto"/>
                <w:sz w:val="22"/>
                <w:szCs w:val="22"/>
                <w:lang w:eastAsia="en-US"/>
              </w:rPr>
              <w:t xml:space="preserve"> район </w:t>
            </w:r>
            <w:proofErr w:type="spellStart"/>
            <w:r w:rsidRPr="00DF1470">
              <w:rPr>
                <w:rFonts w:ascii="Times New Roman" w:eastAsia="Calibri" w:hAnsi="Times New Roman" w:cs="Times New Roman"/>
                <w:color w:val="auto"/>
                <w:sz w:val="22"/>
                <w:szCs w:val="22"/>
                <w:lang w:eastAsia="en-US"/>
              </w:rPr>
              <w:t>г.Мамлютка</w:t>
            </w:r>
            <w:proofErr w:type="spellEnd"/>
            <w:r w:rsidRPr="00DF1470">
              <w:rPr>
                <w:rFonts w:ascii="Times New Roman" w:eastAsia="Calibri" w:hAnsi="Times New Roman" w:cs="Times New Roman"/>
                <w:color w:val="auto"/>
                <w:sz w:val="22"/>
                <w:szCs w:val="22"/>
                <w:lang w:eastAsia="en-US"/>
              </w:rPr>
              <w:t xml:space="preserve"> </w:t>
            </w:r>
            <w:proofErr w:type="spellStart"/>
            <w:r w:rsidRPr="00DF1470">
              <w:rPr>
                <w:rFonts w:ascii="Times New Roman" w:eastAsia="Calibri" w:hAnsi="Times New Roman" w:cs="Times New Roman"/>
                <w:color w:val="auto"/>
                <w:sz w:val="22"/>
                <w:szCs w:val="22"/>
                <w:lang w:eastAsia="en-US"/>
              </w:rPr>
              <w:t>ул.Школа</w:t>
            </w:r>
            <w:proofErr w:type="spellEnd"/>
            <w:r w:rsidRPr="00DF1470">
              <w:rPr>
                <w:rFonts w:ascii="Times New Roman" w:eastAsia="Calibri" w:hAnsi="Times New Roman" w:cs="Times New Roman"/>
                <w:color w:val="auto"/>
                <w:sz w:val="22"/>
                <w:szCs w:val="22"/>
                <w:lang w:eastAsia="en-US"/>
              </w:rPr>
              <w:t xml:space="preserve"> интернат 17</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contextualSpacing/>
              <w:jc w:val="center"/>
              <w:rPr>
                <w:rFonts w:ascii="Times New Roman" w:eastAsia="Calibri" w:hAnsi="Times New Roman" w:cs="Times New Roman"/>
                <w:bCs/>
                <w:sz w:val="22"/>
                <w:szCs w:val="22"/>
                <w:lang w:val="kk-KZ" w:eastAsia="en-US"/>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contextualSpacing/>
              <w:jc w:val="center"/>
              <w:rPr>
                <w:rFonts w:ascii="Times New Roman" w:eastAsia="Calibri" w:hAnsi="Times New Roman" w:cs="Times New Roman"/>
                <w:bCs/>
                <w:sz w:val="22"/>
                <w:szCs w:val="22"/>
                <w:lang w:val="kk-KZ" w:eastAsia="en-US"/>
              </w:rPr>
            </w:pPr>
          </w:p>
        </w:tc>
      </w:tr>
      <w:tr w:rsidR="00441CED" w:rsidRPr="00DF1470" w:rsidTr="00441CED">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r w:rsidRPr="00DF1470">
              <w:rPr>
                <w:rFonts w:ascii="Times New Roman" w:eastAsia="Times New Roman" w:hAnsi="Times New Roman" w:cs="Times New Roman"/>
                <w:b/>
                <w:color w:val="auto"/>
                <w:sz w:val="22"/>
                <w:szCs w:val="22"/>
                <w:lang w:eastAsia="zh-CN"/>
              </w:rPr>
              <w:t>6</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rPr>
                <w:rFonts w:ascii="Times New Roman" w:eastAsia="Calibri" w:hAnsi="Times New Roman" w:cs="Times New Roman"/>
                <w:sz w:val="22"/>
                <w:szCs w:val="22"/>
                <w:lang w:eastAsia="zh-CN"/>
              </w:rPr>
            </w:pPr>
            <w:r w:rsidRPr="00DF1470">
              <w:rPr>
                <w:rFonts w:ascii="Times New Roman" w:eastAsia="Calibri" w:hAnsi="Times New Roman" w:cs="Times New Roman"/>
                <w:b/>
                <w:sz w:val="22"/>
                <w:szCs w:val="22"/>
                <w:lang w:eastAsia="zh-CN"/>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Гарантийное сервисное обслуживание медицинской техники не менее 37 месяцев, наличие сервисного центра.</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Плановое техническое обслуживание должно проводиться не реже чем 1 раз в квартал.</w:t>
            </w:r>
            <w:r w:rsidRPr="00290729">
              <w:rPr>
                <w:rFonts w:ascii="Times New Roman" w:eastAsia="Calibri" w:hAnsi="Times New Roman" w:cs="Times New Roman"/>
                <w:color w:val="auto"/>
                <w:sz w:val="22"/>
                <w:szCs w:val="22"/>
                <w:lang w:eastAsia="en-US"/>
              </w:rPr>
              <w:t xml:space="preserve"> </w:t>
            </w:r>
            <w:r w:rsidRPr="00DF1470">
              <w:rPr>
                <w:rFonts w:ascii="Times New Roman" w:eastAsia="Times New Roman" w:hAnsi="Times New Roman" w:cs="Times New Roman"/>
                <w:color w:val="auto"/>
                <w:sz w:val="22"/>
                <w:szCs w:val="22"/>
                <w:lang w:eastAsia="zh-CN"/>
              </w:rPr>
              <w:t>Сборка, установка, выполнение пуско-наладочных работ, демонтаж, монтаж</w:t>
            </w:r>
            <w:proofErr w:type="gramStart"/>
            <w:r w:rsidRPr="00DF1470">
              <w:rPr>
                <w:rFonts w:ascii="Times New Roman" w:eastAsia="Times New Roman" w:hAnsi="Times New Roman" w:cs="Times New Roman"/>
                <w:color w:val="auto"/>
                <w:sz w:val="22"/>
                <w:szCs w:val="22"/>
                <w:lang w:eastAsia="zh-CN"/>
              </w:rPr>
              <w:t>. входят</w:t>
            </w:r>
            <w:proofErr w:type="gramEnd"/>
            <w:r w:rsidRPr="00DF1470">
              <w:rPr>
                <w:rFonts w:ascii="Times New Roman" w:eastAsia="Times New Roman" w:hAnsi="Times New Roman" w:cs="Times New Roman"/>
                <w:color w:val="auto"/>
                <w:sz w:val="22"/>
                <w:szCs w:val="22"/>
                <w:lang w:eastAsia="zh-CN"/>
              </w:rPr>
              <w:t xml:space="preserve"> в стоимость оборудования, обучение персонала на рабочем месте.</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замену отработавших ресурс составных частей;</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замене или восстановлении отдельных частей медицинской техники;</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настройку и регулировку медицинской техники; специфические для данной медицинской техники работы и т.п.;</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чистку, смазку и при необходимости переборку основных механизмов и узлов;</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lastRenderedPageBreak/>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F1470">
              <w:rPr>
                <w:rFonts w:ascii="Times New Roman" w:eastAsia="Times New Roman" w:hAnsi="Times New Roman" w:cs="Times New Roman"/>
                <w:color w:val="auto"/>
                <w:sz w:val="22"/>
                <w:szCs w:val="22"/>
                <w:lang w:eastAsia="zh-CN"/>
              </w:rPr>
              <w:t>блочно</w:t>
            </w:r>
            <w:proofErr w:type="spellEnd"/>
            <w:r w:rsidRPr="00DF1470">
              <w:rPr>
                <w:rFonts w:ascii="Times New Roman" w:eastAsia="Times New Roman" w:hAnsi="Times New Roman" w:cs="Times New Roman"/>
                <w:color w:val="auto"/>
                <w:sz w:val="22"/>
                <w:szCs w:val="22"/>
                <w:lang w:eastAsia="zh-CN"/>
              </w:rPr>
              <w:t>-узловой разборкой);</w:t>
            </w:r>
          </w:p>
          <w:p w:rsidR="00441CED" w:rsidRPr="00DF1470" w:rsidRDefault="00441CED" w:rsidP="00DF1470">
            <w:pPr>
              <w:suppressAutoHyphens/>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иные указанные в эксплуатационной документации операции, специфические для конкретного типа медицинской техники.</w:t>
            </w:r>
          </w:p>
          <w:p w:rsidR="00441CED" w:rsidRPr="00DF1470" w:rsidRDefault="00441CED" w:rsidP="00DF1470">
            <w:pPr>
              <w:suppressAutoHyphens/>
              <w:spacing w:after="200" w:line="276" w:lineRule="auto"/>
              <w:contextualSpacing/>
              <w:rPr>
                <w:rFonts w:ascii="Times New Roman" w:eastAsia="Calibri" w:hAnsi="Times New Roman" w:cs="Times New Roman"/>
                <w:color w:val="auto"/>
                <w:sz w:val="22"/>
                <w:szCs w:val="22"/>
                <w:lang w:eastAsia="zh-CN"/>
              </w:rPr>
            </w:pPr>
            <w:r w:rsidRPr="00DF1470">
              <w:rPr>
                <w:rFonts w:ascii="Times New Roman" w:eastAsia="Calibri" w:hAnsi="Times New Roman" w:cs="Times New Roman"/>
                <w:color w:val="auto"/>
                <w:sz w:val="22"/>
                <w:szCs w:val="22"/>
                <w:lang w:eastAsia="zh-CN"/>
              </w:rPr>
              <w:t>В стоимость оборудования входит инструктаж и обучение персонала, монтаж, отладка оборудования и пуско-наладочные работы.</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p>
        </w:tc>
      </w:tr>
      <w:tr w:rsidR="00441CED" w:rsidRPr="00DF1470" w:rsidTr="00441CED">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napToGrid w:val="0"/>
              <w:jc w:val="center"/>
              <w:rPr>
                <w:rFonts w:ascii="Times New Roman" w:eastAsia="Times New Roman" w:hAnsi="Times New Roman" w:cs="Times New Roman"/>
                <w:b/>
                <w:color w:val="auto"/>
                <w:sz w:val="22"/>
                <w:szCs w:val="22"/>
                <w:lang w:eastAsia="zh-CN"/>
              </w:rPr>
            </w:pPr>
            <w:r>
              <w:rPr>
                <w:rFonts w:ascii="Times New Roman" w:eastAsia="Times New Roman" w:hAnsi="Times New Roman" w:cs="Times New Roman"/>
                <w:b/>
                <w:color w:val="auto"/>
                <w:sz w:val="22"/>
                <w:szCs w:val="22"/>
                <w:lang w:eastAsia="zh-CN"/>
              </w:rPr>
              <w:lastRenderedPageBreak/>
              <w:t>7</w:t>
            </w:r>
          </w:p>
        </w:tc>
        <w:tc>
          <w:tcPr>
            <w:tcW w:w="3231" w:type="dxa"/>
            <w:tcBorders>
              <w:top w:val="single" w:sz="4" w:space="0" w:color="000000"/>
              <w:left w:val="single" w:sz="4" w:space="0" w:color="000000"/>
              <w:bottom w:val="single" w:sz="4" w:space="0" w:color="000000"/>
            </w:tcBorders>
            <w:shd w:val="clear" w:color="auto" w:fill="auto"/>
            <w:vAlign w:val="center"/>
          </w:tcPr>
          <w:p w:rsidR="00441CED" w:rsidRPr="00DF1470" w:rsidRDefault="00441CED" w:rsidP="00DF1470">
            <w:pPr>
              <w:suppressAutoHyphens/>
              <w:spacing w:after="200" w:line="276" w:lineRule="auto"/>
              <w:contextualSpacing/>
              <w:rPr>
                <w:rFonts w:ascii="Times New Roman" w:eastAsia="Calibri" w:hAnsi="Times New Roman" w:cs="Times New Roman"/>
                <w:b/>
                <w:sz w:val="22"/>
                <w:szCs w:val="22"/>
                <w:lang w:eastAsia="zh-CN"/>
              </w:rPr>
            </w:pPr>
          </w:p>
        </w:tc>
        <w:tc>
          <w:tcPr>
            <w:tcW w:w="907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xml:space="preserve">Год выпуска не </w:t>
            </w:r>
            <w:proofErr w:type="gramStart"/>
            <w:r w:rsidRPr="00DF1470">
              <w:rPr>
                <w:rFonts w:ascii="Times New Roman" w:eastAsia="Times New Roman" w:hAnsi="Times New Roman" w:cs="Times New Roman"/>
                <w:color w:val="auto"/>
                <w:sz w:val="22"/>
                <w:szCs w:val="22"/>
                <w:lang w:eastAsia="zh-CN"/>
              </w:rPr>
              <w:t>ранее  2023</w:t>
            </w:r>
            <w:proofErr w:type="gramEnd"/>
            <w:r w:rsidRPr="00DF1470">
              <w:rPr>
                <w:rFonts w:ascii="Times New Roman" w:eastAsia="Times New Roman" w:hAnsi="Times New Roman" w:cs="Times New Roman"/>
                <w:color w:val="auto"/>
                <w:sz w:val="22"/>
                <w:szCs w:val="22"/>
                <w:lang w:eastAsia="zh-CN"/>
              </w:rPr>
              <w:t xml:space="preserve"> г. </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 xml:space="preserve"> Сертификат о прохождении первичной проверки средства измерения и аттестации испытательного оборудования либо соответствующего документа о признании первичной проверки завода-производителя, если товар является средством измерения</w:t>
            </w:r>
            <w:proofErr w:type="gramStart"/>
            <w:r w:rsidRPr="00DF1470">
              <w:rPr>
                <w:rFonts w:ascii="Times New Roman" w:eastAsia="Times New Roman" w:hAnsi="Times New Roman" w:cs="Times New Roman"/>
                <w:color w:val="auto"/>
                <w:sz w:val="22"/>
                <w:szCs w:val="22"/>
                <w:lang w:eastAsia="zh-CN"/>
              </w:rPr>
              <w:t>. техническая</w:t>
            </w:r>
            <w:proofErr w:type="gramEnd"/>
            <w:r w:rsidRPr="00DF1470">
              <w:rPr>
                <w:rFonts w:ascii="Times New Roman" w:eastAsia="Times New Roman" w:hAnsi="Times New Roman" w:cs="Times New Roman"/>
                <w:color w:val="auto"/>
                <w:sz w:val="22"/>
                <w:szCs w:val="22"/>
                <w:lang w:eastAsia="zh-CN"/>
              </w:rPr>
              <w:t xml:space="preserve"> и (или) эксплуатационная документации на государственном и (или) русском языке. Копия документа, подтверждающего информацию, что медицинская техника не является средством измерения или внесения в реестр государственной системы обеспечения единства измерений Республики Казахстан, прошла проверку либо метрологическую аттестацию, или об утверждении типа средства измерения. </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Регистрационное удостоверение РК на медицинскую технику</w:t>
            </w:r>
          </w:p>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r w:rsidRPr="00DF1470">
              <w:rPr>
                <w:rFonts w:ascii="Times New Roman" w:eastAsia="Times New Roman" w:hAnsi="Times New Roman" w:cs="Times New Roman"/>
                <w:color w:val="auto"/>
                <w:sz w:val="22"/>
                <w:szCs w:val="22"/>
                <w:lang w:eastAsia="zh-CN"/>
              </w:rPr>
              <w:t>Копии сертификатов соответствия (для товаров подлежащих обязательной сертификации) или письмо-гарантию поставщика о представлении с поставляемым товаром копий сертификатов соответствия (для товаров подлежащих обязательной сертификации)</w:t>
            </w:r>
            <w:r w:rsidR="005A1706">
              <w:rPr>
                <w:rFonts w:ascii="Times New Roman" w:eastAsia="Times New Roman" w:hAnsi="Times New Roman" w:cs="Times New Roman"/>
                <w:color w:val="auto"/>
                <w:sz w:val="22"/>
                <w:szCs w:val="22"/>
                <w:lang w:eastAsia="zh-CN"/>
              </w:rPr>
              <w:t xml:space="preserve"> и сертификат происхождения товара  </w:t>
            </w:r>
            <w:r w:rsidRPr="00DF1470">
              <w:rPr>
                <w:rFonts w:ascii="Times New Roman" w:eastAsia="Times New Roman" w:hAnsi="Times New Roman" w:cs="Times New Roman"/>
                <w:color w:val="auto"/>
                <w:sz w:val="22"/>
                <w:szCs w:val="22"/>
                <w:lang w:eastAsia="zh-CN"/>
              </w:rPr>
              <w:t>.Заключение по результатам анализа предельных цен на медицинское изделие в соответствии с Правилами или копию документа подтверждающего подачу заявки в уполномоченный орган на получение заключения о предельной цене на медицинское оборудование.</w:t>
            </w: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p>
        </w:tc>
        <w:tc>
          <w:tcPr>
            <w:tcW w:w="1275" w:type="dxa"/>
            <w:tcBorders>
              <w:top w:val="single" w:sz="4" w:space="0" w:color="000000"/>
              <w:left w:val="single" w:sz="4" w:space="0" w:color="000000"/>
              <w:bottom w:val="single" w:sz="4" w:space="0" w:color="000000"/>
              <w:right w:val="single" w:sz="4" w:space="0" w:color="000000"/>
            </w:tcBorders>
          </w:tcPr>
          <w:p w:rsidR="00441CED" w:rsidRPr="00DF1470" w:rsidRDefault="00441CED" w:rsidP="00DF1470">
            <w:pPr>
              <w:suppressAutoHyphens/>
              <w:snapToGrid w:val="0"/>
              <w:spacing w:after="200" w:line="276" w:lineRule="auto"/>
              <w:contextualSpacing/>
              <w:rPr>
                <w:rFonts w:ascii="Times New Roman" w:eastAsia="Times New Roman" w:hAnsi="Times New Roman" w:cs="Times New Roman"/>
                <w:color w:val="auto"/>
                <w:sz w:val="22"/>
                <w:szCs w:val="22"/>
                <w:lang w:eastAsia="zh-CN"/>
              </w:rPr>
            </w:pPr>
          </w:p>
        </w:tc>
      </w:tr>
    </w:tbl>
    <w:p w:rsidR="00DF1470" w:rsidRPr="00DF1470" w:rsidRDefault="00DF1470" w:rsidP="00DF1470">
      <w:pPr>
        <w:suppressAutoHyphens/>
        <w:rPr>
          <w:rFonts w:ascii="Times New Roman" w:eastAsia="Calibri" w:hAnsi="Times New Roman" w:cs="Times New Roman"/>
          <w:color w:val="auto"/>
          <w:sz w:val="22"/>
          <w:szCs w:val="22"/>
          <w:lang w:eastAsia="zh-CN"/>
        </w:rPr>
      </w:pPr>
    </w:p>
    <w:p w:rsidR="00DF1470" w:rsidRPr="00DF1470" w:rsidRDefault="00DF1470" w:rsidP="00DF1470">
      <w:pPr>
        <w:suppressAutoHyphens/>
        <w:rPr>
          <w:rFonts w:ascii="Times New Roman" w:eastAsia="Times New Roman" w:hAnsi="Times New Roman" w:cs="Times New Roman"/>
          <w:b/>
          <w:bCs/>
          <w:color w:val="auto"/>
          <w:sz w:val="22"/>
          <w:szCs w:val="22"/>
          <w:lang w:eastAsia="zh-CN"/>
        </w:rPr>
      </w:pPr>
    </w:p>
    <w:p w:rsidR="00DF1470" w:rsidRPr="00DF1470" w:rsidRDefault="00DF1470" w:rsidP="00DF1470">
      <w:pPr>
        <w:suppressAutoHyphens/>
        <w:rPr>
          <w:rFonts w:ascii="Times New Roman" w:eastAsia="Times New Roman" w:hAnsi="Times New Roman" w:cs="Times New Roman"/>
          <w:b/>
          <w:bCs/>
          <w:color w:val="auto"/>
          <w:sz w:val="22"/>
          <w:szCs w:val="22"/>
          <w:lang w:eastAsia="zh-CN"/>
        </w:rPr>
      </w:pPr>
    </w:p>
    <w:p w:rsidR="00350F8B" w:rsidRPr="00DF1470" w:rsidRDefault="00616B87">
      <w:pPr>
        <w:rPr>
          <w:sz w:val="22"/>
          <w:szCs w:val="22"/>
        </w:rPr>
      </w:pPr>
    </w:p>
    <w:sectPr w:rsidR="00350F8B" w:rsidRPr="00DF1470" w:rsidSect="0086299C">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IDFont+F3">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A49"/>
    <w:rsid w:val="00003E1F"/>
    <w:rsid w:val="000105B3"/>
    <w:rsid w:val="00030432"/>
    <w:rsid w:val="0004360D"/>
    <w:rsid w:val="00055806"/>
    <w:rsid w:val="00066CDB"/>
    <w:rsid w:val="00193078"/>
    <w:rsid w:val="0019409D"/>
    <w:rsid w:val="001B3CB8"/>
    <w:rsid w:val="001B5DC8"/>
    <w:rsid w:val="00263403"/>
    <w:rsid w:val="00290729"/>
    <w:rsid w:val="0029497B"/>
    <w:rsid w:val="00295FE5"/>
    <w:rsid w:val="002D23B5"/>
    <w:rsid w:val="00316A64"/>
    <w:rsid w:val="00415A14"/>
    <w:rsid w:val="00441CED"/>
    <w:rsid w:val="004A3AAF"/>
    <w:rsid w:val="004B2E1A"/>
    <w:rsid w:val="00522775"/>
    <w:rsid w:val="005247B9"/>
    <w:rsid w:val="00534F17"/>
    <w:rsid w:val="00592F31"/>
    <w:rsid w:val="00597844"/>
    <w:rsid w:val="005A1706"/>
    <w:rsid w:val="005E052D"/>
    <w:rsid w:val="00616B87"/>
    <w:rsid w:val="00621238"/>
    <w:rsid w:val="00665BA5"/>
    <w:rsid w:val="00667BBE"/>
    <w:rsid w:val="00671D0F"/>
    <w:rsid w:val="006E4245"/>
    <w:rsid w:val="006F6870"/>
    <w:rsid w:val="00724A63"/>
    <w:rsid w:val="00734821"/>
    <w:rsid w:val="00835D28"/>
    <w:rsid w:val="00844364"/>
    <w:rsid w:val="0086299C"/>
    <w:rsid w:val="008A53CA"/>
    <w:rsid w:val="008C21E8"/>
    <w:rsid w:val="008D1C51"/>
    <w:rsid w:val="009513E6"/>
    <w:rsid w:val="009519A3"/>
    <w:rsid w:val="009604DF"/>
    <w:rsid w:val="009B7A3A"/>
    <w:rsid w:val="00A725BA"/>
    <w:rsid w:val="00AA0AE9"/>
    <w:rsid w:val="00AF4D35"/>
    <w:rsid w:val="00B07913"/>
    <w:rsid w:val="00B45202"/>
    <w:rsid w:val="00BC15C7"/>
    <w:rsid w:val="00BC6616"/>
    <w:rsid w:val="00C1640C"/>
    <w:rsid w:val="00C42771"/>
    <w:rsid w:val="00C85586"/>
    <w:rsid w:val="00C925E1"/>
    <w:rsid w:val="00C96143"/>
    <w:rsid w:val="00CF7D92"/>
    <w:rsid w:val="00D75725"/>
    <w:rsid w:val="00DB6198"/>
    <w:rsid w:val="00DF1470"/>
    <w:rsid w:val="00E51A49"/>
    <w:rsid w:val="00E56F01"/>
    <w:rsid w:val="00F516D0"/>
    <w:rsid w:val="00F94A99"/>
    <w:rsid w:val="00FC2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9B5899-E07B-4730-BE72-4ECE4A608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5806"/>
    <w:pPr>
      <w:spacing w:after="0" w:line="240" w:lineRule="auto"/>
    </w:pPr>
    <w:rPr>
      <w:rFonts w:ascii="Arial Unicode MS" w:eastAsia="Arial Unicode MS" w:hAnsi="Arial Unicode MS" w:cs="Arial Unicode MS"/>
      <w:color w:val="000000"/>
      <w:sz w:val="24"/>
      <w:szCs w:val="24"/>
      <w:lang w:eastAsia="ru-RU"/>
    </w:rPr>
  </w:style>
  <w:style w:type="paragraph" w:styleId="3">
    <w:name w:val="heading 3"/>
    <w:basedOn w:val="a"/>
    <w:next w:val="a"/>
    <w:link w:val="30"/>
    <w:uiPriority w:val="9"/>
    <w:semiHidden/>
    <w:unhideWhenUsed/>
    <w:qFormat/>
    <w:rsid w:val="00F94A99"/>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94A99"/>
    <w:rPr>
      <w:rFonts w:ascii="Cambria" w:eastAsia="Times New Roman" w:hAnsi="Cambria" w:cs="Times New Roman"/>
      <w:b/>
      <w:bCs/>
      <w:color w:val="000000"/>
      <w:sz w:val="26"/>
      <w:szCs w:val="26"/>
    </w:rPr>
  </w:style>
  <w:style w:type="paragraph" w:styleId="a3">
    <w:name w:val="Balloon Text"/>
    <w:basedOn w:val="a"/>
    <w:link w:val="a4"/>
    <w:uiPriority w:val="99"/>
    <w:semiHidden/>
    <w:unhideWhenUsed/>
    <w:rsid w:val="00734821"/>
    <w:rPr>
      <w:rFonts w:ascii="Segoe UI" w:hAnsi="Segoe UI" w:cs="Segoe UI"/>
      <w:sz w:val="18"/>
      <w:szCs w:val="18"/>
    </w:rPr>
  </w:style>
  <w:style w:type="character" w:customStyle="1" w:styleId="a4">
    <w:name w:val="Текст выноски Знак"/>
    <w:basedOn w:val="a0"/>
    <w:link w:val="a3"/>
    <w:uiPriority w:val="99"/>
    <w:semiHidden/>
    <w:rsid w:val="00734821"/>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7019F4-BA53-4D70-B066-C7B552FC5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23</Pages>
  <Words>5518</Words>
  <Characters>31454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Морщакова</dc:creator>
  <cp:keywords/>
  <dc:description/>
  <cp:lastModifiedBy>poli</cp:lastModifiedBy>
  <cp:revision>25</cp:revision>
  <cp:lastPrinted>2023-07-13T06:10:00Z</cp:lastPrinted>
  <dcterms:created xsi:type="dcterms:W3CDTF">2023-07-11T10:22:00Z</dcterms:created>
  <dcterms:modified xsi:type="dcterms:W3CDTF">2023-07-14T09:08:00Z</dcterms:modified>
</cp:coreProperties>
</file>