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8C" w:rsidRPr="0003048C" w:rsidRDefault="00B95368" w:rsidP="0070163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048C">
        <w:rPr>
          <w:rFonts w:ascii="Times New Roman" w:hAnsi="Times New Roman" w:cs="Times New Roman"/>
          <w:b/>
          <w:sz w:val="18"/>
          <w:szCs w:val="18"/>
          <w:lang w:val="kk-KZ"/>
        </w:rPr>
        <w:t>Протокол</w:t>
      </w:r>
    </w:p>
    <w:p w:rsidR="00454928" w:rsidRPr="0003048C" w:rsidRDefault="009438C6" w:rsidP="0070163D">
      <w:pPr>
        <w:jc w:val="center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b/>
          <w:sz w:val="18"/>
          <w:szCs w:val="18"/>
          <w:lang w:val="kk-KZ"/>
        </w:rPr>
        <w:t>итог</w:t>
      </w:r>
      <w:proofErr w:type="spellStart"/>
      <w:r w:rsidR="0003048C" w:rsidRPr="0003048C">
        <w:rPr>
          <w:rFonts w:ascii="Times New Roman" w:hAnsi="Times New Roman" w:cs="Times New Roman"/>
          <w:b/>
          <w:sz w:val="18"/>
          <w:szCs w:val="18"/>
        </w:rPr>
        <w:t>ов</w:t>
      </w:r>
      <w:proofErr w:type="spellEnd"/>
      <w:r w:rsidRPr="0003048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E273D6" w:rsidRPr="0003048C">
        <w:rPr>
          <w:rFonts w:ascii="Times New Roman" w:hAnsi="Times New Roman" w:cs="Times New Roman"/>
          <w:b/>
          <w:sz w:val="18"/>
          <w:szCs w:val="18"/>
          <w:lang w:val="kk-KZ"/>
        </w:rPr>
        <w:t>закуп</w:t>
      </w:r>
      <w:r w:rsidR="0003048C">
        <w:rPr>
          <w:rFonts w:ascii="Times New Roman" w:hAnsi="Times New Roman" w:cs="Times New Roman"/>
          <w:b/>
          <w:sz w:val="18"/>
          <w:szCs w:val="18"/>
          <w:lang w:val="kk-KZ"/>
        </w:rPr>
        <w:t>а</w:t>
      </w:r>
      <w:r w:rsidR="00E273D6" w:rsidRPr="0003048C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543D11">
        <w:rPr>
          <w:rFonts w:ascii="Times New Roman" w:hAnsi="Times New Roman" w:cs="Times New Roman"/>
          <w:b/>
          <w:color w:val="000000"/>
          <w:sz w:val="18"/>
          <w:szCs w:val="18"/>
        </w:rPr>
        <w:t>ИМН</w:t>
      </w:r>
      <w:r w:rsidR="00017D1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D57BF1">
        <w:rPr>
          <w:rFonts w:ascii="Times New Roman" w:hAnsi="Times New Roman" w:cs="Times New Roman"/>
          <w:b/>
          <w:sz w:val="18"/>
          <w:szCs w:val="18"/>
          <w:lang w:val="kk-KZ"/>
        </w:rPr>
        <w:t xml:space="preserve">способом </w:t>
      </w:r>
      <w:r w:rsidR="00E31AD9">
        <w:rPr>
          <w:rFonts w:ascii="Times New Roman" w:hAnsi="Times New Roman" w:cs="Times New Roman"/>
          <w:b/>
          <w:sz w:val="18"/>
          <w:szCs w:val="18"/>
          <w:lang w:val="kk-KZ"/>
        </w:rPr>
        <w:t>из одного источника</w:t>
      </w:r>
      <w:r w:rsidR="0070163D" w:rsidRPr="0003048C"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</w:p>
    <w:p w:rsidR="0070163D" w:rsidRPr="0003048C" w:rsidRDefault="00E55133" w:rsidP="0070163D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Г.Мамлютка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</w:t>
      </w:r>
      <w:r w:rsidR="00204642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3F2103">
        <w:rPr>
          <w:rFonts w:ascii="Times New Roman" w:hAnsi="Times New Roman" w:cs="Times New Roman"/>
          <w:b/>
          <w:sz w:val="18"/>
          <w:szCs w:val="18"/>
        </w:rPr>
        <w:t>14</w:t>
      </w:r>
      <w:r w:rsidR="0020754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31ECB">
        <w:rPr>
          <w:rFonts w:ascii="Times New Roman" w:hAnsi="Times New Roman" w:cs="Times New Roman"/>
          <w:b/>
          <w:sz w:val="18"/>
          <w:szCs w:val="18"/>
        </w:rPr>
        <w:t>марта</w:t>
      </w:r>
      <w:r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3F2103">
        <w:rPr>
          <w:rFonts w:ascii="Times New Roman" w:hAnsi="Times New Roman" w:cs="Times New Roman"/>
          <w:b/>
          <w:sz w:val="18"/>
          <w:szCs w:val="18"/>
        </w:rPr>
        <w:t>4</w:t>
      </w:r>
      <w:r w:rsidR="0070163D" w:rsidRPr="00BD2615">
        <w:rPr>
          <w:rFonts w:ascii="Times New Roman" w:hAnsi="Times New Roman" w:cs="Times New Roman"/>
          <w:b/>
          <w:sz w:val="18"/>
          <w:szCs w:val="18"/>
        </w:rPr>
        <w:t xml:space="preserve"> года</w:t>
      </w:r>
    </w:p>
    <w:p w:rsidR="008B3D86" w:rsidRPr="0003048C" w:rsidRDefault="008B3D86" w:rsidP="008B3D8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CB5E5B" w:rsidRPr="0003048C" w:rsidRDefault="00CB5E5B" w:rsidP="00CB5E5B">
      <w:pPr>
        <w:tabs>
          <w:tab w:val="left" w:pos="1665"/>
        </w:tabs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>Организатор и Заказчик:</w:t>
      </w:r>
    </w:p>
    <w:p w:rsidR="003F2103" w:rsidRPr="003F2103" w:rsidRDefault="00CB5E5B" w:rsidP="003F2103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>КГП на ПХВ «</w:t>
      </w:r>
      <w:proofErr w:type="spellStart"/>
      <w:r w:rsidR="00E55133">
        <w:rPr>
          <w:rFonts w:ascii="Times New Roman" w:hAnsi="Times New Roman" w:cs="Times New Roman"/>
          <w:sz w:val="18"/>
          <w:szCs w:val="18"/>
        </w:rPr>
        <w:t>Мамлютская</w:t>
      </w:r>
      <w:proofErr w:type="spellEnd"/>
      <w:r w:rsidR="00E55133">
        <w:rPr>
          <w:rFonts w:ascii="Times New Roman" w:hAnsi="Times New Roman" w:cs="Times New Roman"/>
          <w:sz w:val="18"/>
          <w:szCs w:val="18"/>
        </w:rPr>
        <w:t xml:space="preserve"> р</w:t>
      </w:r>
      <w:r w:rsidR="0070163D" w:rsidRPr="0003048C">
        <w:rPr>
          <w:rFonts w:ascii="Times New Roman" w:hAnsi="Times New Roman" w:cs="Times New Roman"/>
          <w:sz w:val="18"/>
          <w:szCs w:val="18"/>
          <w:lang w:val="kk-KZ"/>
        </w:rPr>
        <w:t xml:space="preserve">айонная </w:t>
      </w:r>
      <w:proofErr w:type="gramStart"/>
      <w:r w:rsidR="0070163D" w:rsidRPr="0003048C">
        <w:rPr>
          <w:rFonts w:ascii="Times New Roman" w:hAnsi="Times New Roman" w:cs="Times New Roman"/>
          <w:sz w:val="18"/>
          <w:szCs w:val="18"/>
          <w:lang w:val="kk-KZ"/>
        </w:rPr>
        <w:t xml:space="preserve">больница </w:t>
      </w:r>
      <w:r w:rsidRPr="0003048C">
        <w:rPr>
          <w:rFonts w:ascii="Times New Roman" w:hAnsi="Times New Roman" w:cs="Times New Roman"/>
          <w:sz w:val="18"/>
          <w:szCs w:val="18"/>
        </w:rPr>
        <w:t>»</w:t>
      </w:r>
      <w:proofErr w:type="gramEnd"/>
      <w:r w:rsidRPr="0003048C">
        <w:rPr>
          <w:rFonts w:ascii="Times New Roman" w:hAnsi="Times New Roman" w:cs="Times New Roman"/>
          <w:sz w:val="18"/>
          <w:szCs w:val="18"/>
        </w:rPr>
        <w:t xml:space="preserve"> КГУ «УЗ </w:t>
      </w:r>
      <w:proofErr w:type="spellStart"/>
      <w:r w:rsidRPr="0003048C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03048C">
        <w:rPr>
          <w:rFonts w:ascii="Times New Roman" w:hAnsi="Times New Roman" w:cs="Times New Roman"/>
          <w:sz w:val="18"/>
          <w:szCs w:val="18"/>
        </w:rPr>
        <w:t xml:space="preserve"> СКО», СКО, </w:t>
      </w:r>
      <w:proofErr w:type="spellStart"/>
      <w:r w:rsidR="00E55133">
        <w:rPr>
          <w:rFonts w:ascii="Times New Roman" w:hAnsi="Times New Roman" w:cs="Times New Roman"/>
          <w:sz w:val="18"/>
          <w:szCs w:val="18"/>
        </w:rPr>
        <w:t>г.Мамлютка</w:t>
      </w:r>
      <w:proofErr w:type="spellEnd"/>
      <w:r w:rsidR="00E5513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5133">
        <w:rPr>
          <w:rFonts w:ascii="Times New Roman" w:hAnsi="Times New Roman" w:cs="Times New Roman"/>
          <w:sz w:val="18"/>
          <w:szCs w:val="18"/>
        </w:rPr>
        <w:t>ул.Школа</w:t>
      </w:r>
      <w:proofErr w:type="spellEnd"/>
      <w:r w:rsidR="00E55133">
        <w:rPr>
          <w:rFonts w:ascii="Times New Roman" w:hAnsi="Times New Roman" w:cs="Times New Roman"/>
          <w:sz w:val="18"/>
          <w:szCs w:val="18"/>
        </w:rPr>
        <w:t xml:space="preserve"> интернат 17</w:t>
      </w:r>
      <w:r w:rsidR="0070163D"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 xml:space="preserve">провела закуп </w:t>
      </w:r>
      <w:r w:rsidR="00543D11">
        <w:rPr>
          <w:rFonts w:ascii="Times New Roman" w:hAnsi="Times New Roman" w:cs="Times New Roman"/>
          <w:b/>
          <w:color w:val="000000"/>
          <w:sz w:val="18"/>
          <w:szCs w:val="18"/>
        </w:rPr>
        <w:t>ИМН</w:t>
      </w:r>
      <w:r w:rsidR="0090619E"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способом из одного источника, обоснование применения данного спосо</w:t>
      </w:r>
      <w:r w:rsidR="002C79D8">
        <w:rPr>
          <w:rFonts w:ascii="Times New Roman" w:hAnsi="Times New Roman" w:cs="Times New Roman"/>
          <w:sz w:val="18"/>
          <w:szCs w:val="18"/>
        </w:rPr>
        <w:t xml:space="preserve">ба в соответствии с </w:t>
      </w:r>
      <w:r w:rsidR="003F2103" w:rsidRPr="003F2103">
        <w:rPr>
          <w:rFonts w:ascii="Times New Roman" w:hAnsi="Times New Roman" w:cs="Times New Roman"/>
          <w:sz w:val="18"/>
          <w:szCs w:val="18"/>
        </w:rPr>
        <w:t>согласно Гл.4 п. 83 пп.3 Приказ Министра здравоохранения Республики Казахстан от 7 июня 2023 года № 110.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CB5E5B" w:rsidRPr="0003048C" w:rsidRDefault="002C79D8" w:rsidP="00CB5E5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="00CB5E5B" w:rsidRPr="0003048C">
        <w:rPr>
          <w:rFonts w:ascii="Times New Roman" w:hAnsi="Times New Roman" w:cs="Times New Roman"/>
          <w:color w:val="000000"/>
          <w:sz w:val="18"/>
          <w:szCs w:val="18"/>
        </w:rPr>
        <w:t>был</w:t>
      </w:r>
      <w:proofErr w:type="gramEnd"/>
      <w:r w:rsidR="00CB5E5B" w:rsidRPr="0003048C">
        <w:rPr>
          <w:rFonts w:ascii="Times New Roman" w:hAnsi="Times New Roman" w:cs="Times New Roman"/>
          <w:color w:val="000000"/>
          <w:sz w:val="18"/>
          <w:szCs w:val="18"/>
        </w:rPr>
        <w:t xml:space="preserve"> приглашен потенциальны</w:t>
      </w:r>
      <w:r w:rsidR="00CB5E5B" w:rsidRPr="0003048C">
        <w:rPr>
          <w:rFonts w:ascii="Times New Roman" w:hAnsi="Times New Roman" w:cs="Times New Roman"/>
          <w:color w:val="000000"/>
          <w:sz w:val="18"/>
          <w:szCs w:val="18"/>
          <w:lang w:val="kk-KZ"/>
        </w:rPr>
        <w:t>й</w:t>
      </w:r>
      <w:r w:rsidR="00CB5E5B" w:rsidRPr="0003048C">
        <w:rPr>
          <w:rFonts w:ascii="Times New Roman" w:hAnsi="Times New Roman" w:cs="Times New Roman"/>
          <w:color w:val="000000"/>
          <w:sz w:val="18"/>
          <w:szCs w:val="18"/>
        </w:rPr>
        <w:t xml:space="preserve"> поставщик </w:t>
      </w:r>
      <w:r w:rsidR="00770655">
        <w:rPr>
          <w:rFonts w:ascii="Times New Roman" w:hAnsi="Times New Roman" w:cs="Times New Roman"/>
          <w:sz w:val="18"/>
          <w:szCs w:val="18"/>
        </w:rPr>
        <w:t>ТОО «</w:t>
      </w:r>
      <w:proofErr w:type="spellStart"/>
      <w:r w:rsidR="00207544">
        <w:rPr>
          <w:rFonts w:ascii="Times New Roman" w:hAnsi="Times New Roman" w:cs="Times New Roman"/>
          <w:sz w:val="18"/>
          <w:szCs w:val="18"/>
        </w:rPr>
        <w:t>Ме</w:t>
      </w:r>
      <w:proofErr w:type="spellEnd"/>
      <w:r w:rsidR="00207544">
        <w:rPr>
          <w:rFonts w:ascii="Times New Roman" w:hAnsi="Times New Roman" w:cs="Times New Roman"/>
          <w:sz w:val="18"/>
          <w:szCs w:val="18"/>
          <w:lang w:val="en-US"/>
        </w:rPr>
        <w:t>d</w:t>
      </w:r>
      <w:r w:rsidR="00207544" w:rsidRPr="00207544">
        <w:rPr>
          <w:rFonts w:ascii="Times New Roman" w:hAnsi="Times New Roman" w:cs="Times New Roman"/>
          <w:sz w:val="18"/>
          <w:szCs w:val="18"/>
        </w:rPr>
        <w:t>-</w:t>
      </w:r>
      <w:r w:rsidR="00207544">
        <w:rPr>
          <w:rFonts w:ascii="Times New Roman" w:hAnsi="Times New Roman" w:cs="Times New Roman"/>
          <w:sz w:val="18"/>
          <w:szCs w:val="18"/>
          <w:lang w:val="en-US"/>
        </w:rPr>
        <w:t>M</w:t>
      </w:r>
      <w:r w:rsidR="00770655">
        <w:rPr>
          <w:rFonts w:ascii="Times New Roman" w:hAnsi="Times New Roman" w:cs="Times New Roman"/>
          <w:sz w:val="18"/>
          <w:szCs w:val="18"/>
        </w:rPr>
        <w:t>»</w:t>
      </w:r>
      <w:r w:rsidR="00CB5E5B" w:rsidRPr="0003048C">
        <w:rPr>
          <w:rFonts w:ascii="Times New Roman" w:hAnsi="Times New Roman" w:cs="Times New Roman"/>
          <w:sz w:val="18"/>
          <w:szCs w:val="18"/>
        </w:rPr>
        <w:t>:</w:t>
      </w:r>
    </w:p>
    <w:p w:rsidR="00CB5E5B" w:rsidRPr="0003048C" w:rsidRDefault="00CB5E5B" w:rsidP="00CB5E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 xml:space="preserve">1. Поставщик: </w:t>
      </w:r>
      <w:r w:rsidR="004C5EFB" w:rsidRPr="004C5EFB">
        <w:rPr>
          <w:rFonts w:ascii="Times New Roman" w:hAnsi="Times New Roman" w:cs="Times New Roman"/>
          <w:sz w:val="18"/>
          <w:szCs w:val="18"/>
        </w:rPr>
        <w:t>ТОО «</w:t>
      </w:r>
      <w:r w:rsidR="00207544" w:rsidRPr="00207544">
        <w:rPr>
          <w:rFonts w:ascii="Times New Roman" w:hAnsi="Times New Roman" w:cs="Times New Roman"/>
          <w:sz w:val="18"/>
          <w:szCs w:val="18"/>
          <w:lang w:val="kk-KZ"/>
        </w:rPr>
        <w:t>Меd-M»:</w:t>
      </w:r>
      <w:r w:rsidR="00207544" w:rsidRPr="00207544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соответствует квалификационным требов</w:t>
      </w:r>
      <w:r w:rsidR="00C80155">
        <w:rPr>
          <w:rFonts w:ascii="Times New Roman" w:hAnsi="Times New Roman" w:cs="Times New Roman"/>
          <w:sz w:val="18"/>
          <w:szCs w:val="18"/>
        </w:rPr>
        <w:t xml:space="preserve">аниям, техническая спецификация </w:t>
      </w:r>
      <w:r w:rsidRPr="0003048C">
        <w:rPr>
          <w:rFonts w:ascii="Times New Roman" w:hAnsi="Times New Roman" w:cs="Times New Roman"/>
          <w:sz w:val="18"/>
          <w:szCs w:val="18"/>
        </w:rPr>
        <w:t>установленным Правилам.</w:t>
      </w:r>
    </w:p>
    <w:p w:rsidR="00A504E5" w:rsidRPr="00543D11" w:rsidRDefault="00CB5E5B" w:rsidP="008B3D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 xml:space="preserve">2. Наименование и местонахождение поставщика, с которым будет заключаться договор: </w:t>
      </w:r>
      <w:r w:rsidR="004C5EFB" w:rsidRPr="004C5EFB">
        <w:rPr>
          <w:rFonts w:ascii="Times New Roman" w:hAnsi="Times New Roman" w:cs="Times New Roman"/>
          <w:sz w:val="18"/>
          <w:szCs w:val="18"/>
        </w:rPr>
        <w:t>ТОО «</w:t>
      </w:r>
      <w:proofErr w:type="spellStart"/>
      <w:r w:rsidR="00207544" w:rsidRPr="00207544">
        <w:rPr>
          <w:rFonts w:ascii="Times New Roman" w:hAnsi="Times New Roman" w:cs="Times New Roman"/>
          <w:sz w:val="18"/>
          <w:szCs w:val="18"/>
        </w:rPr>
        <w:t>Меd</w:t>
      </w:r>
      <w:proofErr w:type="spellEnd"/>
      <w:r w:rsidR="00207544" w:rsidRPr="00207544">
        <w:rPr>
          <w:rFonts w:ascii="Times New Roman" w:hAnsi="Times New Roman" w:cs="Times New Roman"/>
          <w:sz w:val="18"/>
          <w:szCs w:val="18"/>
        </w:rPr>
        <w:t>-M</w:t>
      </w:r>
      <w:proofErr w:type="gramStart"/>
      <w:r w:rsidR="00207544" w:rsidRPr="00207544">
        <w:rPr>
          <w:rFonts w:ascii="Times New Roman" w:hAnsi="Times New Roman" w:cs="Times New Roman"/>
          <w:sz w:val="18"/>
          <w:szCs w:val="18"/>
        </w:rPr>
        <w:t>»:</w:t>
      </w:r>
      <w:r w:rsidR="004C5EFB" w:rsidRPr="004C5EFB">
        <w:rPr>
          <w:rFonts w:ascii="Times New Roman" w:hAnsi="Times New Roman" w:cs="Times New Roman"/>
          <w:sz w:val="18"/>
          <w:szCs w:val="18"/>
        </w:rPr>
        <w:t>»</w:t>
      </w:r>
      <w:r w:rsidR="003F30EF" w:rsidRPr="0003048C">
        <w:rPr>
          <w:rFonts w:ascii="Times New Roman" w:hAnsi="Times New Roman" w:cs="Times New Roman"/>
          <w:sz w:val="18"/>
          <w:szCs w:val="18"/>
        </w:rPr>
        <w:t>.</w:t>
      </w:r>
      <w:r w:rsidRPr="0003048C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="002C79D8" w:rsidRPr="00543D11">
        <w:rPr>
          <w:rFonts w:ascii="Times New Roman" w:hAnsi="Times New Roman" w:cs="Times New Roman"/>
          <w:sz w:val="18"/>
          <w:szCs w:val="18"/>
        </w:rPr>
        <w:t xml:space="preserve">РК, г. </w:t>
      </w:r>
      <w:r w:rsidR="00543D11" w:rsidRPr="00543D11">
        <w:rPr>
          <w:rFonts w:ascii="Times New Roman" w:hAnsi="Times New Roman" w:cs="Times New Roman"/>
          <w:sz w:val="18"/>
          <w:szCs w:val="18"/>
        </w:rPr>
        <w:t xml:space="preserve">Петропавловск, </w:t>
      </w:r>
      <w:proofErr w:type="spellStart"/>
      <w:r w:rsidR="00207544" w:rsidRPr="00207544">
        <w:rPr>
          <w:rFonts w:ascii="Times New Roman" w:hAnsi="Times New Roman" w:cs="Times New Roman"/>
          <w:sz w:val="18"/>
          <w:szCs w:val="18"/>
        </w:rPr>
        <w:t>ул.Ч.Валиханова</w:t>
      </w:r>
      <w:proofErr w:type="spellEnd"/>
      <w:r w:rsidR="00207544" w:rsidRPr="00207544">
        <w:rPr>
          <w:rFonts w:ascii="Times New Roman" w:hAnsi="Times New Roman" w:cs="Times New Roman"/>
          <w:sz w:val="18"/>
          <w:szCs w:val="18"/>
        </w:rPr>
        <w:t xml:space="preserve"> 7 офис 34;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91"/>
        <w:gridCol w:w="3731"/>
        <w:gridCol w:w="1276"/>
        <w:gridCol w:w="709"/>
        <w:gridCol w:w="1213"/>
        <w:gridCol w:w="1406"/>
      </w:tblGrid>
      <w:tr w:rsidR="003F2103" w:rsidRPr="003F2103" w:rsidTr="002C5F39">
        <w:trPr>
          <w:trHeight w:val="8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/>
                <w:sz w:val="18"/>
                <w:szCs w:val="18"/>
              </w:rPr>
              <w:t>Полная характеристика (описание) товаров (с указанием формы выпуска и дозировки)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                           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/>
                <w:sz w:val="18"/>
                <w:szCs w:val="18"/>
              </w:rPr>
              <w:t>Сумма, тенге</w:t>
            </w:r>
          </w:p>
        </w:tc>
      </w:tr>
      <w:tr w:rsidR="003F2103" w:rsidRPr="003F2103" w:rsidTr="002C5F39">
        <w:trPr>
          <w:trHeight w:val="8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АСТ (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Аспартатаминотрансфераза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(GOT)) для автоматического биохимического анализатора </w:t>
            </w:r>
            <w:proofErr w:type="spellStart"/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 FC</w:t>
            </w:r>
            <w:proofErr w:type="gram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-200.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36200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181000</w:t>
            </w:r>
          </w:p>
        </w:tc>
      </w:tr>
      <w:tr w:rsidR="003F2103" w:rsidRPr="003F2103" w:rsidTr="002C5F39">
        <w:trPr>
          <w:trHeight w:val="8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Набор реагентов АЛТ (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Аланинаминотрансфераза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(SGPT</w:t>
            </w: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))/</w:t>
            </w:r>
            <w:proofErr w:type="gram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(ALT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Alanineaminotransferase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(SGPT)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ReagentSet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)1x100 мл реагент R1 1x20 мл реагент R2 для автоматического биохимического анализатора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 FC-200.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25900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129500</w:t>
            </w:r>
          </w:p>
        </w:tc>
      </w:tr>
      <w:tr w:rsidR="003F2103" w:rsidRPr="003F2103" w:rsidTr="002C5F39">
        <w:trPr>
          <w:trHeight w:val="8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Холестерин R1: 1x125ml, STD: 1 x 5ml для автоматического биохимического анализатора </w:t>
            </w:r>
            <w:proofErr w:type="spellStart"/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 FC</w:t>
            </w:r>
            <w:proofErr w:type="gram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-200.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29250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87750</w:t>
            </w:r>
          </w:p>
        </w:tc>
      </w:tr>
      <w:tr w:rsidR="003F2103" w:rsidRPr="003F2103" w:rsidTr="002C5F39">
        <w:trPr>
          <w:trHeight w:val="8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определения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креатинина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R1,1x125мл + R2, 1x125мл + STD, 1x5мл для автоматического биохимического анализатора </w:t>
            </w:r>
            <w:proofErr w:type="spellStart"/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 FC</w:t>
            </w:r>
            <w:proofErr w:type="gram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-200.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34650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173 250</w:t>
            </w:r>
          </w:p>
        </w:tc>
      </w:tr>
      <w:tr w:rsidR="003F2103" w:rsidRPr="003F2103" w:rsidTr="002C5F39">
        <w:trPr>
          <w:trHeight w:val="8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определения азота мочевины (BUN) R1, 1x125мл + R2, 1x25мл + STD, 1x5мл для автоматического биохимического анализатора </w:t>
            </w: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io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3F21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hem</w:t>
            </w: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 FC</w:t>
            </w:r>
            <w:proofErr w:type="gram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-200.</w:t>
            </w:r>
          </w:p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36 050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180 250</w:t>
            </w:r>
          </w:p>
        </w:tc>
      </w:tr>
      <w:tr w:rsidR="003F2103" w:rsidRPr="003F2103" w:rsidTr="002C5F39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 Альбумин (со стандартом) 1х125мл+1х5мл стандарт альбумина для автоматического биохимического анализатора </w:t>
            </w:r>
            <w:proofErr w:type="spellStart"/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 FC</w:t>
            </w:r>
            <w:proofErr w:type="gram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-200.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26550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103" w:rsidRPr="003F2103" w:rsidRDefault="003F2103" w:rsidP="003F210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26550</w:t>
            </w:r>
          </w:p>
        </w:tc>
      </w:tr>
      <w:tr w:rsidR="0071275D" w:rsidRPr="003F2103" w:rsidTr="002C5F39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275D" w:rsidRDefault="0071275D" w:rsidP="007127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847E6B" w:rsidRDefault="0071275D" w:rsidP="00712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4487">
              <w:rPr>
                <w:rFonts w:ascii="Times New Roman" w:hAnsi="Times New Roman" w:cs="Times New Roman"/>
                <w:sz w:val="20"/>
                <w:szCs w:val="20"/>
              </w:rPr>
              <w:t xml:space="preserve">Реакционные кюветы для автоматического биохимического анализатора </w:t>
            </w:r>
            <w:proofErr w:type="spellStart"/>
            <w:proofErr w:type="gramStart"/>
            <w:r w:rsidRPr="00624487">
              <w:rPr>
                <w:rFonts w:ascii="Times New Roman" w:hAnsi="Times New Roman" w:cs="Times New Roman"/>
                <w:sz w:val="20"/>
                <w:szCs w:val="20"/>
              </w:rPr>
              <w:t>BioChem</w:t>
            </w:r>
            <w:proofErr w:type="spellEnd"/>
            <w:r w:rsidRPr="00624487">
              <w:rPr>
                <w:rFonts w:ascii="Times New Roman" w:hAnsi="Times New Roman" w:cs="Times New Roman"/>
                <w:sz w:val="20"/>
                <w:szCs w:val="20"/>
              </w:rPr>
              <w:t xml:space="preserve">  FC</w:t>
            </w:r>
            <w:proofErr w:type="gramEnd"/>
            <w:r w:rsidRPr="00624487">
              <w:rPr>
                <w:rFonts w:ascii="Times New Roman" w:hAnsi="Times New Roman" w:cs="Times New Roman"/>
                <w:sz w:val="20"/>
                <w:szCs w:val="20"/>
              </w:rPr>
              <w:t>-200.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Default="0071275D" w:rsidP="00712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Default="0071275D" w:rsidP="00712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Default="0071275D" w:rsidP="007127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198 000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Default="0071275D" w:rsidP="0071275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990 000</w:t>
            </w:r>
          </w:p>
        </w:tc>
      </w:tr>
      <w:tr w:rsidR="0071275D" w:rsidRPr="003F2103" w:rsidTr="002C5F39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определения общего билирубина R1, 1x250мл, R2 1x25мл, CAL, 1x3 мл для автоматического биохимического анализатора </w:t>
            </w:r>
            <w:proofErr w:type="spellStart"/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 FC</w:t>
            </w:r>
            <w:proofErr w:type="gram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36050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108150</w:t>
            </w:r>
          </w:p>
        </w:tc>
      </w:tr>
      <w:tr w:rsidR="0071275D" w:rsidRPr="003F2103" w:rsidTr="002C5F39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Глюкоза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оксидазная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со стандартом 1х125мл реагент+1х5мл Стандарт глюкозы для автоматического </w:t>
            </w:r>
            <w:r w:rsidRPr="003F21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биохимического анализатора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–FC 200</w:t>
            </w:r>
          </w:p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20950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104750</w:t>
            </w:r>
          </w:p>
        </w:tc>
      </w:tr>
      <w:tr w:rsidR="0071275D" w:rsidRPr="003F2103" w:rsidTr="002C5F39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Набор для определения С-реактивного белка сыворотке и плазме крови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иммунотурбидиметрическимметодом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по конечной точке для автоматического биохимического анализатора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–FC 200</w:t>
            </w:r>
          </w:p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R1-1*50мл, R2-1*50мл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190350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571050</w:t>
            </w:r>
          </w:p>
        </w:tc>
      </w:tr>
      <w:tr w:rsidR="0071275D" w:rsidRPr="003F2103" w:rsidTr="002C5F39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реагентoв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Натрий для автоматического биохимического анализатора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–FC 200</w:t>
            </w:r>
          </w:p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R1: 2 x 40мл, R2: 2 x 20</w:t>
            </w: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мл,  CAL</w:t>
            </w:r>
            <w:proofErr w:type="gram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: 2 x 3мл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282450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847350</w:t>
            </w:r>
          </w:p>
        </w:tc>
      </w:tr>
      <w:tr w:rsidR="0071275D" w:rsidRPr="003F2103" w:rsidTr="002C5F39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Набор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реагентoв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Липаза Субстрат: 4 x 10ml, Буфер: 2 x 21ml, Активатор: 1 x 14ml, стандарт: 1 x 3ml</w:t>
            </w:r>
          </w:p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автоматического биохимического анализатора </w:t>
            </w:r>
            <w:proofErr w:type="spell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Biochem</w:t>
            </w:r>
            <w:proofErr w:type="spellEnd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 xml:space="preserve"> –FC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252950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252950</w:t>
            </w:r>
          </w:p>
        </w:tc>
      </w:tr>
      <w:tr w:rsidR="0071275D" w:rsidRPr="003F2103" w:rsidTr="002C5F39">
        <w:trPr>
          <w:trHeight w:val="26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Тест полоски для проведения анализа мочи с помощью приборов CL-50/CL -500 Наличие сертифицированного инженера от завода производителя, на оборудование для которого производится закуп.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75D" w:rsidRPr="003F2103" w:rsidRDefault="0071275D" w:rsidP="0071275D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F2103">
              <w:rPr>
                <w:rFonts w:ascii="Times New Roman" w:hAnsi="Times New Roman" w:cs="Times New Roman"/>
                <w:bCs/>
                <w:sz w:val="18"/>
                <w:szCs w:val="18"/>
              </w:rPr>
              <w:t>120000</w:t>
            </w:r>
          </w:p>
        </w:tc>
      </w:tr>
    </w:tbl>
    <w:p w:rsidR="00E273D6" w:rsidRPr="0003048C" w:rsidRDefault="00E273D6" w:rsidP="008B3D8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5703F7" w:rsidRPr="005703F7" w:rsidRDefault="00321347" w:rsidP="005703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  <w:lang w:val="kk-KZ"/>
        </w:rPr>
        <w:t xml:space="preserve">3. </w:t>
      </w:r>
      <w:r w:rsidRPr="0003048C">
        <w:rPr>
          <w:rFonts w:ascii="Times New Roman" w:hAnsi="Times New Roman" w:cs="Times New Roman"/>
          <w:sz w:val="18"/>
          <w:szCs w:val="18"/>
        </w:rPr>
        <w:t xml:space="preserve">Комиссия по результатам данных закупок способом из одного источника </w:t>
      </w:r>
      <w:r w:rsidRPr="0003048C">
        <w:rPr>
          <w:rFonts w:ascii="Times New Roman" w:hAnsi="Times New Roman" w:cs="Times New Roman"/>
          <w:b/>
          <w:sz w:val="18"/>
          <w:szCs w:val="18"/>
        </w:rPr>
        <w:t>РЕШИЛА</w:t>
      </w:r>
      <w:r w:rsidRPr="0003048C">
        <w:rPr>
          <w:rFonts w:ascii="Times New Roman" w:hAnsi="Times New Roman" w:cs="Times New Roman"/>
          <w:sz w:val="18"/>
          <w:szCs w:val="18"/>
        </w:rPr>
        <w:t>:</w:t>
      </w:r>
      <w:r w:rsidR="00D7669B"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 xml:space="preserve">Закупить </w:t>
      </w:r>
      <w:proofErr w:type="gramStart"/>
      <w:r w:rsidR="00543D11">
        <w:rPr>
          <w:rFonts w:ascii="Times New Roman" w:hAnsi="Times New Roman" w:cs="Times New Roman"/>
          <w:color w:val="000000"/>
          <w:sz w:val="18"/>
          <w:szCs w:val="18"/>
        </w:rPr>
        <w:t>ИМН</w:t>
      </w:r>
      <w:r w:rsidR="005703F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181E59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Pr="0003048C">
        <w:rPr>
          <w:rFonts w:ascii="Times New Roman" w:hAnsi="Times New Roman" w:cs="Times New Roman"/>
          <w:sz w:val="18"/>
          <w:szCs w:val="18"/>
        </w:rPr>
        <w:t xml:space="preserve"> потенциального поставщика </w:t>
      </w:r>
      <w:r w:rsidR="00543D11" w:rsidRPr="00543D11">
        <w:rPr>
          <w:rFonts w:ascii="Times New Roman" w:hAnsi="Times New Roman" w:cs="Times New Roman"/>
          <w:sz w:val="18"/>
          <w:szCs w:val="18"/>
        </w:rPr>
        <w:t>ТОО «</w:t>
      </w:r>
      <w:r w:rsidR="00703D20">
        <w:rPr>
          <w:rFonts w:ascii="Times New Roman" w:hAnsi="Times New Roman" w:cs="Times New Roman"/>
          <w:sz w:val="18"/>
          <w:szCs w:val="18"/>
          <w:lang w:val="en-US"/>
        </w:rPr>
        <w:t>Med</w:t>
      </w:r>
      <w:r w:rsidR="00703D20" w:rsidRPr="00703D20">
        <w:rPr>
          <w:rFonts w:ascii="Times New Roman" w:hAnsi="Times New Roman" w:cs="Times New Roman"/>
          <w:sz w:val="18"/>
          <w:szCs w:val="18"/>
        </w:rPr>
        <w:t>-</w:t>
      </w:r>
      <w:r w:rsidR="00703D20">
        <w:rPr>
          <w:rFonts w:ascii="Times New Roman" w:hAnsi="Times New Roman" w:cs="Times New Roman"/>
          <w:sz w:val="18"/>
          <w:szCs w:val="18"/>
          <w:lang w:val="en-US"/>
        </w:rPr>
        <w:t>M</w:t>
      </w:r>
      <w:r w:rsidR="00543D11" w:rsidRPr="00543D11">
        <w:rPr>
          <w:rFonts w:ascii="Times New Roman" w:hAnsi="Times New Roman" w:cs="Times New Roman"/>
          <w:sz w:val="18"/>
          <w:szCs w:val="18"/>
        </w:rPr>
        <w:t>»., РК, г. Петропавловск, ул.</w:t>
      </w:r>
      <w:r w:rsidR="00703D20" w:rsidRPr="00703D20">
        <w:t xml:space="preserve"> </w:t>
      </w:r>
      <w:r w:rsidR="00703D20" w:rsidRPr="00703D20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="00703D20" w:rsidRPr="00703D20">
        <w:rPr>
          <w:rFonts w:ascii="Times New Roman" w:hAnsi="Times New Roman" w:cs="Times New Roman"/>
          <w:sz w:val="18"/>
          <w:szCs w:val="18"/>
        </w:rPr>
        <w:t>Ч.Валиханова</w:t>
      </w:r>
      <w:proofErr w:type="spellEnd"/>
      <w:r w:rsidR="00703D20" w:rsidRPr="00703D20">
        <w:rPr>
          <w:rFonts w:ascii="Times New Roman" w:hAnsi="Times New Roman" w:cs="Times New Roman"/>
          <w:sz w:val="18"/>
          <w:szCs w:val="18"/>
        </w:rPr>
        <w:t xml:space="preserve"> 7 офис 34;</w:t>
      </w:r>
    </w:p>
    <w:p w:rsidR="00321347" w:rsidRPr="0003048C" w:rsidRDefault="00321347" w:rsidP="003F30E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>4. Организатору и Заказчику: КГП на ПХВ «</w:t>
      </w:r>
      <w:r w:rsidR="00842C20">
        <w:rPr>
          <w:rFonts w:ascii="Times New Roman" w:hAnsi="Times New Roman" w:cs="Times New Roman"/>
          <w:sz w:val="18"/>
          <w:szCs w:val="18"/>
          <w:lang w:val="kk-KZ"/>
        </w:rPr>
        <w:t>Мамлютск</w:t>
      </w:r>
      <w:r w:rsidR="00E56FD0">
        <w:rPr>
          <w:rFonts w:ascii="Times New Roman" w:hAnsi="Times New Roman" w:cs="Times New Roman"/>
          <w:sz w:val="18"/>
          <w:szCs w:val="18"/>
          <w:lang w:val="kk-KZ"/>
        </w:rPr>
        <w:t>а</w:t>
      </w:r>
      <w:r w:rsidR="00842C20">
        <w:rPr>
          <w:rFonts w:ascii="Times New Roman" w:hAnsi="Times New Roman" w:cs="Times New Roman"/>
          <w:sz w:val="18"/>
          <w:szCs w:val="18"/>
          <w:lang w:val="kk-KZ"/>
        </w:rPr>
        <w:t xml:space="preserve">я районная </w:t>
      </w:r>
      <w:proofErr w:type="gramStart"/>
      <w:r w:rsidR="00842C20">
        <w:rPr>
          <w:rFonts w:ascii="Times New Roman" w:hAnsi="Times New Roman" w:cs="Times New Roman"/>
          <w:sz w:val="18"/>
          <w:szCs w:val="18"/>
          <w:lang w:val="kk-KZ"/>
        </w:rPr>
        <w:t>больница</w:t>
      </w:r>
      <w:r w:rsidR="00E56FD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»</w:t>
      </w:r>
      <w:proofErr w:type="gramEnd"/>
      <w:r w:rsidRPr="0003048C">
        <w:rPr>
          <w:rFonts w:ascii="Times New Roman" w:hAnsi="Times New Roman" w:cs="Times New Roman"/>
          <w:sz w:val="18"/>
          <w:szCs w:val="18"/>
        </w:rPr>
        <w:t xml:space="preserve"> КГУ «УЗ </w:t>
      </w:r>
      <w:proofErr w:type="spellStart"/>
      <w:r w:rsidRPr="0003048C">
        <w:rPr>
          <w:rFonts w:ascii="Times New Roman" w:hAnsi="Times New Roman" w:cs="Times New Roman"/>
          <w:sz w:val="18"/>
          <w:szCs w:val="18"/>
        </w:rPr>
        <w:t>акимата</w:t>
      </w:r>
      <w:proofErr w:type="spellEnd"/>
      <w:r w:rsidRPr="0003048C">
        <w:rPr>
          <w:rFonts w:ascii="Times New Roman" w:hAnsi="Times New Roman" w:cs="Times New Roman"/>
          <w:sz w:val="18"/>
          <w:szCs w:val="18"/>
        </w:rPr>
        <w:t xml:space="preserve"> СКО» заключить договор о закупе с</w:t>
      </w:r>
      <w:r w:rsidRPr="0003048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03DF8" w:rsidRPr="002230D9">
        <w:rPr>
          <w:rFonts w:ascii="Times New Roman" w:hAnsi="Times New Roman" w:cs="Times New Roman"/>
          <w:b/>
          <w:sz w:val="18"/>
          <w:szCs w:val="18"/>
        </w:rPr>
        <w:t>ТОО «</w:t>
      </w:r>
      <w:r w:rsidR="002230D9">
        <w:rPr>
          <w:rFonts w:ascii="Times New Roman" w:hAnsi="Times New Roman" w:cs="Times New Roman"/>
          <w:b/>
          <w:sz w:val="18"/>
          <w:szCs w:val="18"/>
          <w:lang w:val="en-US"/>
        </w:rPr>
        <w:t>Med</w:t>
      </w:r>
      <w:r w:rsidR="002230D9" w:rsidRPr="002230D9">
        <w:rPr>
          <w:rFonts w:ascii="Times New Roman" w:hAnsi="Times New Roman" w:cs="Times New Roman"/>
          <w:b/>
          <w:sz w:val="18"/>
          <w:szCs w:val="18"/>
        </w:rPr>
        <w:t>-</w:t>
      </w:r>
      <w:r w:rsidR="002230D9">
        <w:rPr>
          <w:rFonts w:ascii="Times New Roman" w:hAnsi="Times New Roman" w:cs="Times New Roman"/>
          <w:b/>
          <w:sz w:val="18"/>
          <w:szCs w:val="18"/>
          <w:lang w:val="en-US"/>
        </w:rPr>
        <w:t>M</w:t>
      </w:r>
      <w:r w:rsidR="00C03DF8" w:rsidRPr="009803B0">
        <w:rPr>
          <w:rFonts w:ascii="Times New Roman" w:hAnsi="Times New Roman" w:cs="Times New Roman"/>
          <w:sz w:val="18"/>
          <w:szCs w:val="18"/>
        </w:rPr>
        <w:t>»</w:t>
      </w:r>
      <w:r w:rsidR="003F30EF" w:rsidRPr="0003048C">
        <w:rPr>
          <w:rFonts w:ascii="Times New Roman" w:hAnsi="Times New Roman" w:cs="Times New Roman"/>
          <w:sz w:val="18"/>
          <w:szCs w:val="18"/>
        </w:rPr>
        <w:t xml:space="preserve">. </w:t>
      </w:r>
      <w:r w:rsidRPr="0003048C">
        <w:rPr>
          <w:rFonts w:ascii="Times New Roman" w:hAnsi="Times New Roman" w:cs="Times New Roman"/>
          <w:sz w:val="18"/>
          <w:szCs w:val="18"/>
        </w:rPr>
        <w:t xml:space="preserve">на сумму </w:t>
      </w:r>
      <w:r w:rsidR="0071275D" w:rsidRPr="0071275D">
        <w:rPr>
          <w:rFonts w:ascii="Times New Roman" w:hAnsi="Times New Roman" w:cs="Times New Roman"/>
          <w:b/>
          <w:sz w:val="18"/>
          <w:szCs w:val="18"/>
        </w:rPr>
        <w:t>3</w:t>
      </w:r>
      <w:r w:rsidR="0071275D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="0071275D" w:rsidRPr="0071275D">
        <w:rPr>
          <w:rFonts w:ascii="Times New Roman" w:hAnsi="Times New Roman" w:cs="Times New Roman"/>
          <w:b/>
          <w:sz w:val="18"/>
          <w:szCs w:val="18"/>
        </w:rPr>
        <w:t>772</w:t>
      </w:r>
      <w:r w:rsidR="0071275D">
        <w:rPr>
          <w:rFonts w:ascii="Times New Roman" w:hAnsi="Times New Roman" w:cs="Times New Roman"/>
          <w:b/>
          <w:sz w:val="18"/>
          <w:szCs w:val="18"/>
          <w:lang w:val="en-US"/>
        </w:rPr>
        <w:t> </w:t>
      </w:r>
      <w:r w:rsidR="0071275D" w:rsidRPr="0071275D">
        <w:rPr>
          <w:rFonts w:ascii="Times New Roman" w:hAnsi="Times New Roman" w:cs="Times New Roman"/>
          <w:b/>
          <w:sz w:val="18"/>
          <w:szCs w:val="18"/>
        </w:rPr>
        <w:t xml:space="preserve">550 </w:t>
      </w:r>
      <w:r w:rsidRPr="0003048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(</w:t>
      </w:r>
      <w:r w:rsidR="0071275D">
        <w:rPr>
          <w:rFonts w:ascii="Times New Roman" w:hAnsi="Times New Roman" w:cs="Times New Roman"/>
          <w:bCs/>
          <w:color w:val="000000"/>
          <w:sz w:val="18"/>
          <w:szCs w:val="18"/>
        </w:rPr>
        <w:t>Три</w:t>
      </w:r>
      <w:r w:rsidR="003F210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71275D">
        <w:rPr>
          <w:rFonts w:ascii="Times New Roman" w:hAnsi="Times New Roman" w:cs="Times New Roman"/>
          <w:bCs/>
          <w:color w:val="000000"/>
          <w:sz w:val="18"/>
          <w:szCs w:val="18"/>
        </w:rPr>
        <w:t>миллиона семьсот семьдеся</w:t>
      </w:r>
      <w:r w:rsidR="003F2103">
        <w:rPr>
          <w:rFonts w:ascii="Times New Roman" w:hAnsi="Times New Roman" w:cs="Times New Roman"/>
          <w:bCs/>
          <w:color w:val="000000"/>
          <w:sz w:val="18"/>
          <w:szCs w:val="18"/>
        </w:rPr>
        <w:t>т две тысячи пятьсот пятьдесят</w:t>
      </w:r>
      <w:r w:rsidR="00842C2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) тенге 00 </w:t>
      </w:r>
      <w:proofErr w:type="spellStart"/>
      <w:r w:rsidRPr="0003048C">
        <w:rPr>
          <w:rFonts w:ascii="Times New Roman" w:hAnsi="Times New Roman" w:cs="Times New Roman"/>
          <w:bCs/>
          <w:color w:val="000000"/>
          <w:sz w:val="18"/>
          <w:szCs w:val="18"/>
        </w:rPr>
        <w:t>тиын</w:t>
      </w:r>
      <w:proofErr w:type="spellEnd"/>
      <w:r w:rsidRPr="0003048C">
        <w:rPr>
          <w:rFonts w:ascii="Times New Roman" w:hAnsi="Times New Roman" w:cs="Times New Roman"/>
          <w:bCs/>
          <w:color w:val="000000"/>
          <w:sz w:val="18"/>
          <w:szCs w:val="18"/>
        </w:rPr>
        <w:t>.</w:t>
      </w:r>
    </w:p>
    <w:p w:rsidR="00E273D6" w:rsidRDefault="00321347" w:rsidP="003213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3048C">
        <w:rPr>
          <w:rFonts w:ascii="Times New Roman" w:hAnsi="Times New Roman" w:cs="Times New Roman"/>
          <w:sz w:val="18"/>
          <w:szCs w:val="18"/>
        </w:rPr>
        <w:t xml:space="preserve"> 5. </w:t>
      </w:r>
      <w:r w:rsidR="00665E88">
        <w:rPr>
          <w:rFonts w:ascii="Times New Roman" w:hAnsi="Times New Roman" w:cs="Times New Roman"/>
          <w:sz w:val="18"/>
          <w:szCs w:val="18"/>
        </w:rPr>
        <w:t>И</w:t>
      </w:r>
      <w:r w:rsidRPr="0003048C">
        <w:rPr>
          <w:rFonts w:ascii="Times New Roman" w:hAnsi="Times New Roman" w:cs="Times New Roman"/>
          <w:sz w:val="18"/>
          <w:szCs w:val="18"/>
        </w:rPr>
        <w:t>нформацию об итогах проведенных закупок способом из одного источника</w:t>
      </w:r>
      <w:r w:rsidR="00665E88">
        <w:rPr>
          <w:rFonts w:ascii="Times New Roman" w:hAnsi="Times New Roman" w:cs="Times New Roman"/>
          <w:sz w:val="18"/>
          <w:szCs w:val="18"/>
        </w:rPr>
        <w:t xml:space="preserve"> </w:t>
      </w:r>
      <w:r w:rsidR="00665E88" w:rsidRPr="00665E88">
        <w:rPr>
          <w:rFonts w:ascii="Times New Roman" w:hAnsi="Times New Roman" w:cs="Times New Roman"/>
          <w:sz w:val="18"/>
          <w:szCs w:val="18"/>
        </w:rPr>
        <w:t>разместить</w:t>
      </w:r>
      <w:r w:rsidR="007D0A89" w:rsidRPr="0003048C">
        <w:rPr>
          <w:rFonts w:ascii="Times New Roman" w:hAnsi="Times New Roman" w:cs="Times New Roman"/>
          <w:sz w:val="18"/>
          <w:szCs w:val="18"/>
        </w:rPr>
        <w:t xml:space="preserve"> на </w:t>
      </w:r>
      <w:proofErr w:type="spellStart"/>
      <w:r w:rsidR="007D0A89" w:rsidRPr="0003048C">
        <w:rPr>
          <w:rFonts w:ascii="Times New Roman" w:hAnsi="Times New Roman" w:cs="Times New Roman"/>
          <w:sz w:val="18"/>
          <w:szCs w:val="18"/>
        </w:rPr>
        <w:t>интернет-ресурсе</w:t>
      </w:r>
      <w:proofErr w:type="spellEnd"/>
      <w:r w:rsidR="007D0A89" w:rsidRPr="0003048C">
        <w:rPr>
          <w:rFonts w:ascii="Times New Roman" w:hAnsi="Times New Roman" w:cs="Times New Roman"/>
          <w:sz w:val="18"/>
          <w:szCs w:val="18"/>
        </w:rPr>
        <w:t xml:space="preserve"> </w:t>
      </w:r>
      <w:r w:rsidRPr="0003048C">
        <w:rPr>
          <w:rFonts w:ascii="Times New Roman" w:hAnsi="Times New Roman" w:cs="Times New Roman"/>
          <w:sz w:val="18"/>
          <w:szCs w:val="18"/>
        </w:rPr>
        <w:t>Организатора и Заказчика закупок</w:t>
      </w:r>
    </w:p>
    <w:p w:rsidR="00F46109" w:rsidRPr="0003048C" w:rsidRDefault="00F46109" w:rsidP="0032134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E273D6" w:rsidRPr="0003048C" w:rsidRDefault="00E273D6" w:rsidP="000E557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E273D6" w:rsidRPr="00204642" w:rsidRDefault="005703F7" w:rsidP="000E5571">
      <w:pPr>
        <w:spacing w:after="0" w:line="240" w:lineRule="auto"/>
        <w:rPr>
          <w:rFonts w:ascii="Times New Roman" w:hAnsi="Times New Roman" w:cs="Times New Roman"/>
          <w:b/>
        </w:rPr>
      </w:pPr>
      <w:r w:rsidRPr="005703F7">
        <w:rPr>
          <w:rFonts w:ascii="Times New Roman" w:hAnsi="Times New Roman" w:cs="Times New Roman"/>
          <w:b/>
          <w:lang w:val="kk-KZ"/>
        </w:rPr>
        <w:t xml:space="preserve">          </w:t>
      </w:r>
      <w:r w:rsidR="00C55CE6">
        <w:rPr>
          <w:rFonts w:ascii="Times New Roman" w:hAnsi="Times New Roman" w:cs="Times New Roman"/>
          <w:b/>
          <w:lang w:val="kk-KZ"/>
        </w:rPr>
        <w:t xml:space="preserve">                           </w:t>
      </w:r>
      <w:r w:rsidR="003F2103">
        <w:rPr>
          <w:rFonts w:ascii="Times New Roman" w:hAnsi="Times New Roman" w:cs="Times New Roman"/>
          <w:b/>
          <w:lang w:val="kk-KZ"/>
        </w:rPr>
        <w:t>И.о.д</w:t>
      </w:r>
      <w:r w:rsidRPr="005703F7">
        <w:rPr>
          <w:rFonts w:ascii="Times New Roman" w:hAnsi="Times New Roman" w:cs="Times New Roman"/>
          <w:b/>
          <w:lang w:val="kk-KZ"/>
        </w:rPr>
        <w:t>иректор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</w:t>
      </w:r>
      <w:proofErr w:type="spellStart"/>
      <w:r w:rsidR="003F2103">
        <w:rPr>
          <w:rFonts w:ascii="Times New Roman" w:hAnsi="Times New Roman" w:cs="Times New Roman"/>
          <w:b/>
        </w:rPr>
        <w:t>Ескендиров</w:t>
      </w:r>
      <w:proofErr w:type="spellEnd"/>
      <w:r w:rsidR="003F2103">
        <w:rPr>
          <w:rFonts w:ascii="Times New Roman" w:hAnsi="Times New Roman" w:cs="Times New Roman"/>
          <w:b/>
        </w:rPr>
        <w:t xml:space="preserve"> М.Б.</w:t>
      </w:r>
    </w:p>
    <w:p w:rsidR="00E56FD0" w:rsidRPr="005703F7" w:rsidRDefault="00E56FD0" w:rsidP="000E5571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E56FD0" w:rsidRPr="005703F7" w:rsidSect="000304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D44"/>
    <w:multiLevelType w:val="hybridMultilevel"/>
    <w:tmpl w:val="712AF292"/>
    <w:lvl w:ilvl="0" w:tplc="A9629CC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765DC5"/>
    <w:multiLevelType w:val="hybridMultilevel"/>
    <w:tmpl w:val="9DEAB358"/>
    <w:lvl w:ilvl="0" w:tplc="99746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B2"/>
    <w:rsid w:val="00012763"/>
    <w:rsid w:val="00015E70"/>
    <w:rsid w:val="00017D19"/>
    <w:rsid w:val="0003048C"/>
    <w:rsid w:val="0004055E"/>
    <w:rsid w:val="00066788"/>
    <w:rsid w:val="000758FB"/>
    <w:rsid w:val="000E03C0"/>
    <w:rsid w:val="000E5571"/>
    <w:rsid w:val="0014727F"/>
    <w:rsid w:val="0015146E"/>
    <w:rsid w:val="001524B9"/>
    <w:rsid w:val="00161E4F"/>
    <w:rsid w:val="001647DC"/>
    <w:rsid w:val="00181E59"/>
    <w:rsid w:val="001B0888"/>
    <w:rsid w:val="001B55E7"/>
    <w:rsid w:val="001C1A1C"/>
    <w:rsid w:val="001E1D87"/>
    <w:rsid w:val="00204642"/>
    <w:rsid w:val="00207544"/>
    <w:rsid w:val="002156D2"/>
    <w:rsid w:val="002230D9"/>
    <w:rsid w:val="00237759"/>
    <w:rsid w:val="00241E9F"/>
    <w:rsid w:val="00244F1B"/>
    <w:rsid w:val="002649B9"/>
    <w:rsid w:val="00265A30"/>
    <w:rsid w:val="00270E10"/>
    <w:rsid w:val="0027335B"/>
    <w:rsid w:val="0028157F"/>
    <w:rsid w:val="002835FE"/>
    <w:rsid w:val="002A1CE6"/>
    <w:rsid w:val="002C7768"/>
    <w:rsid w:val="002C79D8"/>
    <w:rsid w:val="002E37CB"/>
    <w:rsid w:val="00302790"/>
    <w:rsid w:val="0031307D"/>
    <w:rsid w:val="00321347"/>
    <w:rsid w:val="003375A5"/>
    <w:rsid w:val="00355EB2"/>
    <w:rsid w:val="00384FEA"/>
    <w:rsid w:val="003B7F90"/>
    <w:rsid w:val="003D1016"/>
    <w:rsid w:val="003F2103"/>
    <w:rsid w:val="003F30EF"/>
    <w:rsid w:val="0040103B"/>
    <w:rsid w:val="00425C9E"/>
    <w:rsid w:val="00454928"/>
    <w:rsid w:val="00455055"/>
    <w:rsid w:val="004633F2"/>
    <w:rsid w:val="00463867"/>
    <w:rsid w:val="004A587D"/>
    <w:rsid w:val="004B7032"/>
    <w:rsid w:val="004C5EFB"/>
    <w:rsid w:val="004F257F"/>
    <w:rsid w:val="004F4ED2"/>
    <w:rsid w:val="00524E0E"/>
    <w:rsid w:val="00530A23"/>
    <w:rsid w:val="00543D11"/>
    <w:rsid w:val="00545B74"/>
    <w:rsid w:val="00554DAA"/>
    <w:rsid w:val="005703F7"/>
    <w:rsid w:val="005C11CD"/>
    <w:rsid w:val="005E70AD"/>
    <w:rsid w:val="00625CFB"/>
    <w:rsid w:val="00635254"/>
    <w:rsid w:val="00650FCF"/>
    <w:rsid w:val="00652874"/>
    <w:rsid w:val="00665E88"/>
    <w:rsid w:val="006674DA"/>
    <w:rsid w:val="006B6BF9"/>
    <w:rsid w:val="006F4AAD"/>
    <w:rsid w:val="0070163D"/>
    <w:rsid w:val="00703D20"/>
    <w:rsid w:val="0071275D"/>
    <w:rsid w:val="007532AC"/>
    <w:rsid w:val="00770655"/>
    <w:rsid w:val="00773552"/>
    <w:rsid w:val="00797B05"/>
    <w:rsid w:val="007C6274"/>
    <w:rsid w:val="007D0856"/>
    <w:rsid w:val="007D0A89"/>
    <w:rsid w:val="007F7407"/>
    <w:rsid w:val="00842C20"/>
    <w:rsid w:val="00860A0F"/>
    <w:rsid w:val="00873252"/>
    <w:rsid w:val="00882AD3"/>
    <w:rsid w:val="008864F7"/>
    <w:rsid w:val="008B2004"/>
    <w:rsid w:val="008B3D86"/>
    <w:rsid w:val="008F6008"/>
    <w:rsid w:val="0090619E"/>
    <w:rsid w:val="00930E01"/>
    <w:rsid w:val="009438C6"/>
    <w:rsid w:val="00956D63"/>
    <w:rsid w:val="00970EB8"/>
    <w:rsid w:val="009803B0"/>
    <w:rsid w:val="0098184D"/>
    <w:rsid w:val="009B559A"/>
    <w:rsid w:val="009F107B"/>
    <w:rsid w:val="009F2E09"/>
    <w:rsid w:val="00A07D07"/>
    <w:rsid w:val="00A1033F"/>
    <w:rsid w:val="00A504E5"/>
    <w:rsid w:val="00A54DB8"/>
    <w:rsid w:val="00A87AE7"/>
    <w:rsid w:val="00AE4201"/>
    <w:rsid w:val="00B05A47"/>
    <w:rsid w:val="00B16D97"/>
    <w:rsid w:val="00B20017"/>
    <w:rsid w:val="00B50801"/>
    <w:rsid w:val="00B95368"/>
    <w:rsid w:val="00B97F04"/>
    <w:rsid w:val="00BD2615"/>
    <w:rsid w:val="00BE0286"/>
    <w:rsid w:val="00BE4066"/>
    <w:rsid w:val="00C00A02"/>
    <w:rsid w:val="00C03DF8"/>
    <w:rsid w:val="00C448A7"/>
    <w:rsid w:val="00C55CE6"/>
    <w:rsid w:val="00C602ED"/>
    <w:rsid w:val="00C80155"/>
    <w:rsid w:val="00CA1341"/>
    <w:rsid w:val="00CB5E5B"/>
    <w:rsid w:val="00CC2A7F"/>
    <w:rsid w:val="00CD01B5"/>
    <w:rsid w:val="00CF6783"/>
    <w:rsid w:val="00D31ECB"/>
    <w:rsid w:val="00D4129E"/>
    <w:rsid w:val="00D57BF1"/>
    <w:rsid w:val="00D67A97"/>
    <w:rsid w:val="00D7669B"/>
    <w:rsid w:val="00D90C1F"/>
    <w:rsid w:val="00D90D20"/>
    <w:rsid w:val="00DA044D"/>
    <w:rsid w:val="00DB5EB4"/>
    <w:rsid w:val="00E2285C"/>
    <w:rsid w:val="00E238A9"/>
    <w:rsid w:val="00E273D6"/>
    <w:rsid w:val="00E31AD9"/>
    <w:rsid w:val="00E55133"/>
    <w:rsid w:val="00E56FD0"/>
    <w:rsid w:val="00E67AD2"/>
    <w:rsid w:val="00EC759B"/>
    <w:rsid w:val="00EE3E68"/>
    <w:rsid w:val="00F01428"/>
    <w:rsid w:val="00F118A7"/>
    <w:rsid w:val="00F26096"/>
    <w:rsid w:val="00F34C52"/>
    <w:rsid w:val="00F46109"/>
    <w:rsid w:val="00F9380D"/>
    <w:rsid w:val="00FB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1A218-1814-4EF0-8D56-6139F70A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73D6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21347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2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321347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a7">
    <w:name w:val="No Spacing"/>
    <w:aliases w:val="Мой"/>
    <w:link w:val="a8"/>
    <w:qFormat/>
    <w:rsid w:val="00D7669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D76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766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aliases w:val="Мой Знак"/>
    <w:link w:val="a7"/>
    <w:locked/>
    <w:rsid w:val="00D7669B"/>
    <w:rPr>
      <w:rFonts w:ascii="Calibri" w:eastAsia="Calibri" w:hAnsi="Calibri" w:cs="Times New Roman"/>
    </w:rPr>
  </w:style>
  <w:style w:type="character" w:styleId="a9">
    <w:name w:val="Emphasis"/>
    <w:qFormat/>
    <w:rsid w:val="00CD0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C37E3-8E0B-42D0-90D1-B9EA10B5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poli</cp:lastModifiedBy>
  <cp:revision>15</cp:revision>
  <cp:lastPrinted>2021-06-17T11:25:00Z</cp:lastPrinted>
  <dcterms:created xsi:type="dcterms:W3CDTF">2022-03-24T04:27:00Z</dcterms:created>
  <dcterms:modified xsi:type="dcterms:W3CDTF">2024-03-18T06:02:00Z</dcterms:modified>
</cp:coreProperties>
</file>