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2158"/>
        <w:gridCol w:w="805"/>
        <w:gridCol w:w="1401"/>
        <w:gridCol w:w="1206"/>
        <w:gridCol w:w="1371"/>
        <w:gridCol w:w="2539"/>
        <w:gridCol w:w="2094"/>
        <w:gridCol w:w="2034"/>
        <w:gridCol w:w="21"/>
      </w:tblGrid>
      <w:tr w:rsidR="003E56EA" w:rsidRPr="006E6342" w:rsidTr="001C5F6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6EA" w:rsidRPr="004B19CA" w:rsidRDefault="003E56EA" w:rsidP="003C793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6EA" w:rsidRPr="004B19CA" w:rsidRDefault="003E56EA" w:rsidP="003C793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eastAsia="ru-RU"/>
              </w:rPr>
              <w:t>Международное название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6EA" w:rsidRPr="004B19CA" w:rsidRDefault="003E56EA" w:rsidP="003C793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eastAsia="ru-RU"/>
              </w:rPr>
              <w:t xml:space="preserve">Ед. </w:t>
            </w:r>
            <w:proofErr w:type="spellStart"/>
            <w:r w:rsidRPr="004B19CA">
              <w:rPr>
                <w:rFonts w:ascii="Times New Roman" w:hAnsi="Times New Roman" w:cs="Times New Roman"/>
                <w:b/>
                <w:lang w:eastAsia="ru-RU"/>
              </w:rPr>
              <w:t>изм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6EA" w:rsidRPr="004B19CA" w:rsidRDefault="003E56EA" w:rsidP="003C793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eastAsia="ru-RU"/>
              </w:rPr>
              <w:t xml:space="preserve">Количество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6EA" w:rsidRPr="004B19CA" w:rsidRDefault="003E56EA" w:rsidP="003C793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eastAsia="ru-RU"/>
              </w:rPr>
              <w:t xml:space="preserve">Цена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6EA" w:rsidRPr="004B19CA" w:rsidRDefault="003E56EA" w:rsidP="003C793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eastAsia="ru-RU"/>
              </w:rPr>
              <w:t xml:space="preserve">Сумма 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6EA" w:rsidRPr="004B19CA" w:rsidRDefault="003E56EA" w:rsidP="003C793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eastAsia="ru-RU"/>
              </w:rPr>
              <w:t>Описание</w:t>
            </w:r>
          </w:p>
        </w:tc>
        <w:tc>
          <w:tcPr>
            <w:tcW w:w="2094" w:type="dxa"/>
            <w:shd w:val="clear" w:color="auto" w:fill="auto"/>
          </w:tcPr>
          <w:p w:rsidR="003E56EA" w:rsidRPr="004B19CA" w:rsidRDefault="003E56EA" w:rsidP="003C7931">
            <w:pPr>
              <w:rPr>
                <w:rFonts w:ascii="Times New Roman" w:hAnsi="Times New Roman" w:cs="Times New Roman"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val="kk-KZ"/>
              </w:rPr>
              <w:t>График поставки</w:t>
            </w:r>
          </w:p>
        </w:tc>
        <w:tc>
          <w:tcPr>
            <w:tcW w:w="2055" w:type="dxa"/>
            <w:gridSpan w:val="2"/>
            <w:shd w:val="clear" w:color="auto" w:fill="auto"/>
          </w:tcPr>
          <w:p w:rsidR="003E56EA" w:rsidRPr="004B19CA" w:rsidRDefault="003E56EA" w:rsidP="003C7931">
            <w:pPr>
              <w:rPr>
                <w:rFonts w:ascii="Times New Roman" w:hAnsi="Times New Roman" w:cs="Times New Roman"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val="kk-KZ"/>
              </w:rPr>
              <w:t>Адрес поставки</w:t>
            </w:r>
          </w:p>
        </w:tc>
      </w:tr>
      <w:tr w:rsidR="003E56EA" w:rsidRPr="006E6342" w:rsidTr="001C5F6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6EA" w:rsidRPr="006E6342" w:rsidRDefault="003E56EA" w:rsidP="003C793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E6342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6EA" w:rsidRPr="003E56EA" w:rsidRDefault="003E56EA" w:rsidP="003C7931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sz w:val="22"/>
                <w:szCs w:val="22"/>
              </w:rPr>
            </w:pPr>
            <w:r w:rsidRPr="003E56EA">
              <w:rPr>
                <w:bCs w:val="0"/>
                <w:color w:val="01011B"/>
                <w:sz w:val="22"/>
                <w:szCs w:val="22"/>
                <w:shd w:val="clear" w:color="auto" w:fill="FFFFFF"/>
              </w:rPr>
              <w:t>Зонд силиконовый для декомпрессии желудочно-кишечного тракта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6EA" w:rsidRPr="001D6284" w:rsidRDefault="003E56EA" w:rsidP="003C793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штука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6EA" w:rsidRPr="001D6284" w:rsidRDefault="003E56EA" w:rsidP="003C793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        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6EA" w:rsidRPr="00BA01E0" w:rsidRDefault="003E56EA" w:rsidP="003C793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18 800,00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6EA" w:rsidRPr="007F6D2B" w:rsidRDefault="003E56EA" w:rsidP="003C793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56 400,00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6EA" w:rsidRPr="003E56EA" w:rsidRDefault="003E56EA" w:rsidP="003C79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56EA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Зонд силиконовый для декомпрессии желудочно-кишечного тракта, с закрытым дистальным окончанием и наконечником в виде оливы. ЗТДСУ №24, длина 3 000 мм, диаметр зонда 8 </w:t>
            </w:r>
            <w:proofErr w:type="gramStart"/>
            <w:r w:rsidRPr="003E56EA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мм.,</w:t>
            </w:r>
            <w:proofErr w:type="gramEnd"/>
            <w:r w:rsidRPr="003E56EA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 размер отверстия 3,5х7 мм., кол-во отверстий: 25, стерильно (зонд </w:t>
            </w:r>
            <w:proofErr w:type="spellStart"/>
            <w:r w:rsidRPr="003E56EA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Шалькова</w:t>
            </w:r>
            <w:proofErr w:type="spellEnd"/>
            <w:r w:rsidRPr="003E56EA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).</w:t>
            </w:r>
          </w:p>
        </w:tc>
        <w:tc>
          <w:tcPr>
            <w:tcW w:w="2094" w:type="dxa"/>
            <w:shd w:val="clear" w:color="auto" w:fill="auto"/>
          </w:tcPr>
          <w:p w:rsidR="003E56EA" w:rsidRPr="008D6302" w:rsidRDefault="003E56EA" w:rsidP="003C7931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8D6302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8D6302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8D6302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8D6302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8D6302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8D6302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2055" w:type="dxa"/>
            <w:gridSpan w:val="2"/>
            <w:shd w:val="clear" w:color="auto" w:fill="auto"/>
          </w:tcPr>
          <w:p w:rsidR="003E56EA" w:rsidRPr="008D6302" w:rsidRDefault="003E56EA" w:rsidP="003C7931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СКО</w:t>
            </w:r>
          </w:p>
          <w:p w:rsidR="003E56EA" w:rsidRPr="008D6302" w:rsidRDefault="003E56EA" w:rsidP="003C7931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3E56EA" w:rsidRPr="006E6342" w:rsidRDefault="003E56EA" w:rsidP="003C7931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D6302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3E56EA" w:rsidRPr="006E6342" w:rsidTr="001C5F6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6EA" w:rsidRPr="00BA01E0" w:rsidRDefault="003E56EA" w:rsidP="003C793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 w:eastAsia="ru-RU"/>
              </w:rPr>
              <w:t>2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6EA" w:rsidRPr="008152DD" w:rsidRDefault="008152DD" w:rsidP="00515910">
            <w:pPr>
              <w:pStyle w:val="1"/>
              <w:shd w:val="clear" w:color="auto" w:fill="FFFFFF"/>
              <w:spacing w:before="0" w:beforeAutospacing="0" w:after="136" w:afterAutospacing="0"/>
              <w:outlineLvl w:val="0"/>
              <w:rPr>
                <w:color w:val="000000"/>
                <w:sz w:val="22"/>
                <w:szCs w:val="22"/>
              </w:rPr>
            </w:pPr>
            <w:r w:rsidRPr="008152DD">
              <w:rPr>
                <w:color w:val="38454B"/>
                <w:sz w:val="22"/>
                <w:szCs w:val="22"/>
              </w:rPr>
              <w:t xml:space="preserve">Датчик 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6EA" w:rsidRDefault="008152DD" w:rsidP="003C793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штука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6EA" w:rsidRPr="001D6284" w:rsidRDefault="008152DD" w:rsidP="003C793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       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6EA" w:rsidRPr="00BA01E0" w:rsidRDefault="008152DD" w:rsidP="003C793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160 000,00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6EA" w:rsidRPr="007F6D2B" w:rsidRDefault="008152DD" w:rsidP="003C793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160 000,00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2DD" w:rsidRPr="008152DD" w:rsidRDefault="008152DD" w:rsidP="008152DD">
            <w:pPr>
              <w:pStyle w:val="a4"/>
              <w:shd w:val="clear" w:color="auto" w:fill="FBFBFB"/>
              <w:spacing w:before="0" w:beforeAutospacing="0" w:after="0" w:afterAutospacing="0"/>
              <w:jc w:val="both"/>
              <w:rPr>
                <w:color w:val="333333"/>
                <w:sz w:val="22"/>
                <w:szCs w:val="22"/>
              </w:rPr>
            </w:pPr>
            <w:bookmarkStart w:id="0" w:name="_GoBack"/>
            <w:proofErr w:type="gramStart"/>
            <w:r w:rsidRPr="008152DD">
              <w:rPr>
                <w:color w:val="38454B"/>
                <w:sz w:val="22"/>
                <w:szCs w:val="22"/>
              </w:rPr>
              <w:t>в</w:t>
            </w:r>
            <w:r w:rsidRPr="008152DD">
              <w:rPr>
                <w:color w:val="333333"/>
                <w:sz w:val="22"/>
                <w:szCs w:val="22"/>
              </w:rPr>
              <w:t>ысокотехнологичный</w:t>
            </w:r>
            <w:proofErr w:type="gramEnd"/>
            <w:r w:rsidRPr="008152DD">
              <w:rPr>
                <w:color w:val="333333"/>
                <w:sz w:val="22"/>
                <w:szCs w:val="22"/>
              </w:rPr>
              <w:t xml:space="preserve"> датчик, обеспечивающий измерение частоты дыхания и концентрации углекислого газа в конце выдоха (PetCO2). </w:t>
            </w:r>
            <w:bookmarkEnd w:id="0"/>
            <w:r w:rsidRPr="008152DD">
              <w:rPr>
                <w:color w:val="333333"/>
                <w:sz w:val="22"/>
                <w:szCs w:val="22"/>
              </w:rPr>
              <w:t xml:space="preserve">Кроме того, датчик дает точную </w:t>
            </w:r>
            <w:proofErr w:type="spellStart"/>
            <w:r w:rsidRPr="008152DD">
              <w:rPr>
                <w:color w:val="333333"/>
                <w:sz w:val="22"/>
                <w:szCs w:val="22"/>
              </w:rPr>
              <w:t>капнограмму</w:t>
            </w:r>
            <w:proofErr w:type="spellEnd"/>
            <w:r w:rsidRPr="008152DD">
              <w:rPr>
                <w:color w:val="333333"/>
                <w:sz w:val="22"/>
                <w:szCs w:val="22"/>
              </w:rPr>
              <w:t xml:space="preserve"> при частоте дыхания до 150 дыхательных движений в минуту.</w:t>
            </w:r>
          </w:p>
          <w:p w:rsidR="008152DD" w:rsidRPr="008152DD" w:rsidRDefault="008152DD" w:rsidP="008152DD">
            <w:pPr>
              <w:pStyle w:val="a4"/>
              <w:shd w:val="clear" w:color="auto" w:fill="FBFBFB"/>
              <w:spacing w:before="0" w:beforeAutospacing="0" w:after="0" w:afterAutospacing="0"/>
              <w:jc w:val="both"/>
              <w:rPr>
                <w:color w:val="333333"/>
                <w:sz w:val="22"/>
                <w:szCs w:val="22"/>
              </w:rPr>
            </w:pPr>
            <w:r w:rsidRPr="008152DD">
              <w:rPr>
                <w:color w:val="333333"/>
                <w:sz w:val="22"/>
                <w:szCs w:val="22"/>
              </w:rPr>
              <w:t xml:space="preserve">При использовании с датчиком потока позволяет проводить волюметрическую </w:t>
            </w:r>
            <w:proofErr w:type="spellStart"/>
            <w:r w:rsidRPr="008152DD">
              <w:rPr>
                <w:color w:val="333333"/>
                <w:sz w:val="22"/>
                <w:szCs w:val="22"/>
              </w:rPr>
              <w:t>капнографию</w:t>
            </w:r>
            <w:proofErr w:type="spellEnd"/>
            <w:r w:rsidRPr="008152DD">
              <w:rPr>
                <w:color w:val="333333"/>
                <w:sz w:val="22"/>
                <w:szCs w:val="22"/>
              </w:rPr>
              <w:t>.</w:t>
            </w:r>
          </w:p>
          <w:p w:rsidR="008152DD" w:rsidRPr="008152DD" w:rsidRDefault="008152DD" w:rsidP="008152DD">
            <w:pPr>
              <w:pStyle w:val="a4"/>
              <w:shd w:val="clear" w:color="auto" w:fill="FBFBFB"/>
              <w:spacing w:before="0" w:beforeAutospacing="0" w:after="0" w:afterAutospacing="0"/>
              <w:jc w:val="both"/>
              <w:rPr>
                <w:color w:val="333333"/>
                <w:sz w:val="22"/>
                <w:szCs w:val="22"/>
              </w:rPr>
            </w:pPr>
            <w:r w:rsidRPr="008152DD">
              <w:rPr>
                <w:color w:val="333333"/>
                <w:sz w:val="22"/>
                <w:szCs w:val="22"/>
              </w:rPr>
              <w:t xml:space="preserve">Датчик является универсальным - применяются </w:t>
            </w:r>
            <w:r w:rsidRPr="008152DD">
              <w:rPr>
                <w:color w:val="333333"/>
                <w:sz w:val="22"/>
                <w:szCs w:val="22"/>
              </w:rPr>
              <w:lastRenderedPageBreak/>
              <w:t>одноразовые или многоразовые адаптеры воздуховодов основного потока для взрослых пациентов, детей и новорожденных.</w:t>
            </w:r>
          </w:p>
          <w:p w:rsidR="008152DD" w:rsidRPr="008152DD" w:rsidRDefault="008152DD" w:rsidP="008152DD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color w:val="38454B"/>
                <w:sz w:val="22"/>
                <w:szCs w:val="22"/>
              </w:rPr>
            </w:pPr>
          </w:p>
          <w:p w:rsidR="003E56EA" w:rsidRPr="008D6302" w:rsidRDefault="003E56EA" w:rsidP="003C79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</w:p>
        </w:tc>
        <w:tc>
          <w:tcPr>
            <w:tcW w:w="2094" w:type="dxa"/>
            <w:shd w:val="clear" w:color="auto" w:fill="auto"/>
          </w:tcPr>
          <w:p w:rsidR="003E56EA" w:rsidRPr="008D6302" w:rsidRDefault="003E56EA" w:rsidP="003C7931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D6302">
              <w:rPr>
                <w:rFonts w:ascii="Times New Roman" w:hAnsi="Times New Roman" w:cs="Times New Roman"/>
                <w:color w:val="000000"/>
              </w:rPr>
              <w:lastRenderedPageBreak/>
              <w:t>по</w:t>
            </w:r>
            <w:proofErr w:type="gramEnd"/>
            <w:r w:rsidRPr="008D6302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8D6302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8D6302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8D6302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8D6302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2055" w:type="dxa"/>
            <w:gridSpan w:val="2"/>
            <w:shd w:val="clear" w:color="auto" w:fill="auto"/>
          </w:tcPr>
          <w:p w:rsidR="003E56EA" w:rsidRPr="008D6302" w:rsidRDefault="003E56EA" w:rsidP="003C7931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СКО</w:t>
            </w:r>
          </w:p>
          <w:p w:rsidR="003E56EA" w:rsidRPr="008D6302" w:rsidRDefault="003E56EA" w:rsidP="003C7931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3E56EA" w:rsidRPr="008D6302" w:rsidRDefault="003E56EA" w:rsidP="003C7931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1C599E" w:rsidRPr="006E6342" w:rsidTr="001C5F6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99E" w:rsidRPr="00566121" w:rsidRDefault="001C599E" w:rsidP="001C599E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lastRenderedPageBreak/>
              <w:t>3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99E" w:rsidRPr="001C599E" w:rsidRDefault="001C599E" w:rsidP="001C599E">
            <w:pPr>
              <w:shd w:val="clear" w:color="auto" w:fill="FFFFFF"/>
              <w:spacing w:after="157"/>
              <w:outlineLvl w:val="0"/>
              <w:rPr>
                <w:rFonts w:ascii="Times New Roman" w:eastAsia="Times New Roman" w:hAnsi="Times New Roman" w:cs="Times New Roman"/>
                <w:b/>
                <w:bCs/>
                <w:color w:val="38454B"/>
                <w:kern w:val="36"/>
                <w:lang w:eastAsia="ru-RU"/>
              </w:rPr>
            </w:pPr>
            <w:r w:rsidRPr="001C599E">
              <w:rPr>
                <w:rFonts w:ascii="Times New Roman" w:eastAsia="Times New Roman" w:hAnsi="Times New Roman" w:cs="Times New Roman"/>
                <w:b/>
                <w:bCs/>
                <w:color w:val="38454B"/>
                <w:kern w:val="36"/>
                <w:lang w:eastAsia="ru-RU"/>
              </w:rPr>
              <w:t>Адаптер воздуховода основного потока для датчика CO2</w:t>
            </w:r>
          </w:p>
          <w:p w:rsidR="001C599E" w:rsidRPr="006F635C" w:rsidRDefault="001C599E" w:rsidP="001C599E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99E" w:rsidRDefault="001C599E" w:rsidP="001C599E">
            <w:pPr>
              <w:rPr>
                <w:rFonts w:ascii="Times New Roman" w:hAnsi="Times New Roman" w:cs="Times New Roman"/>
                <w:lang w:val="kk-KZ" w:eastAsia="ru-RU"/>
              </w:rPr>
            </w:pPr>
            <w:r>
              <w:rPr>
                <w:rFonts w:ascii="Times New Roman" w:hAnsi="Times New Roman" w:cs="Times New Roman"/>
                <w:lang w:val="kk-KZ" w:eastAsia="ru-RU"/>
              </w:rPr>
              <w:t>шт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99E" w:rsidRDefault="001C599E" w:rsidP="001C599E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val="kk-KZ" w:eastAsia="ru-RU"/>
              </w:rPr>
            </w:pPr>
            <w:r>
              <w:rPr>
                <w:rFonts w:ascii="Times New Roman" w:hAnsi="Times New Roman" w:cs="Times New Roman"/>
                <w:lang w:val="kk-KZ" w:eastAsia="ru-RU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99E" w:rsidRPr="00566121" w:rsidRDefault="001C599E" w:rsidP="001C599E">
            <w:pP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15 000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99E" w:rsidRPr="00566121" w:rsidRDefault="001C599E" w:rsidP="001C599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150 000,00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99E" w:rsidRPr="006F635C" w:rsidRDefault="001C599E" w:rsidP="001C599E">
            <w:pPr>
              <w:numPr>
                <w:ilvl w:val="0"/>
                <w:numId w:val="3"/>
              </w:numPr>
              <w:shd w:val="clear" w:color="auto" w:fill="FBFBFB"/>
              <w:ind w:left="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F635C">
              <w:rPr>
                <w:rFonts w:ascii="Times New Roman" w:hAnsi="Times New Roman" w:cs="Times New Roman"/>
                <w:color w:val="333333"/>
                <w:shd w:val="clear" w:color="auto" w:fill="FBFBFB"/>
              </w:rPr>
              <w:t xml:space="preserve">Адаптер воздуховода основного потока одноразовый для датчика CO2 предназначен для волюметрической </w:t>
            </w:r>
            <w:proofErr w:type="spellStart"/>
            <w:r w:rsidRPr="006F635C">
              <w:rPr>
                <w:rFonts w:ascii="Times New Roman" w:hAnsi="Times New Roman" w:cs="Times New Roman"/>
                <w:color w:val="333333"/>
                <w:shd w:val="clear" w:color="auto" w:fill="FBFBFB"/>
              </w:rPr>
              <w:t>капнографии</w:t>
            </w:r>
            <w:proofErr w:type="spellEnd"/>
            <w:r w:rsidRPr="006F635C">
              <w:rPr>
                <w:rFonts w:ascii="Times New Roman" w:hAnsi="Times New Roman" w:cs="Times New Roman"/>
                <w:color w:val="333333"/>
                <w:shd w:val="clear" w:color="auto" w:fill="FBFBFB"/>
              </w:rPr>
              <w:t xml:space="preserve"> у взрослых и детей.</w:t>
            </w:r>
          </w:p>
          <w:p w:rsidR="001C599E" w:rsidRPr="006F635C" w:rsidRDefault="001C599E" w:rsidP="001C599E">
            <w:pPr>
              <w:numPr>
                <w:ilvl w:val="0"/>
                <w:numId w:val="3"/>
              </w:numPr>
              <w:shd w:val="clear" w:color="auto" w:fill="FBFBFB"/>
              <w:ind w:left="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F635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Диаметр трубок: ≤4 мм</w:t>
            </w:r>
          </w:p>
          <w:p w:rsidR="001C599E" w:rsidRPr="006F635C" w:rsidRDefault="001C599E" w:rsidP="001C599E">
            <w:pPr>
              <w:numPr>
                <w:ilvl w:val="0"/>
                <w:numId w:val="3"/>
              </w:numPr>
              <w:shd w:val="clear" w:color="auto" w:fill="FBFBFB"/>
              <w:ind w:left="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F635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Мертвое пространство: 5 </w:t>
            </w:r>
            <w:proofErr w:type="spellStart"/>
            <w:r w:rsidRPr="006F635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cc</w:t>
            </w:r>
            <w:proofErr w:type="spellEnd"/>
          </w:p>
          <w:p w:rsidR="001C599E" w:rsidRPr="006F635C" w:rsidRDefault="001C599E" w:rsidP="001C599E">
            <w:pPr>
              <w:numPr>
                <w:ilvl w:val="0"/>
                <w:numId w:val="3"/>
              </w:numPr>
              <w:shd w:val="clear" w:color="auto" w:fill="FBFBFB"/>
              <w:ind w:left="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F635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Вес: 12 </w:t>
            </w:r>
            <w:proofErr w:type="spellStart"/>
            <w:r w:rsidRPr="006F635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гр</w:t>
            </w:r>
            <w:proofErr w:type="spellEnd"/>
          </w:p>
          <w:p w:rsidR="001C599E" w:rsidRDefault="001C599E" w:rsidP="001C599E">
            <w:pPr>
              <w:numPr>
                <w:ilvl w:val="0"/>
                <w:numId w:val="2"/>
              </w:numPr>
              <w:shd w:val="clear" w:color="auto" w:fill="FFFFFF"/>
              <w:ind w:left="0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  <w:lang w:val="kk-KZ"/>
              </w:rPr>
            </w:pPr>
          </w:p>
        </w:tc>
        <w:tc>
          <w:tcPr>
            <w:tcW w:w="2094" w:type="dxa"/>
            <w:shd w:val="clear" w:color="auto" w:fill="auto"/>
          </w:tcPr>
          <w:p w:rsidR="001C599E" w:rsidRPr="00566121" w:rsidRDefault="001C599E" w:rsidP="001C599E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66121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566121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2055" w:type="dxa"/>
            <w:gridSpan w:val="2"/>
            <w:shd w:val="clear" w:color="auto" w:fill="auto"/>
          </w:tcPr>
          <w:p w:rsidR="001C599E" w:rsidRPr="00566121" w:rsidRDefault="001C599E" w:rsidP="001C599E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СКО</w:t>
            </w:r>
          </w:p>
          <w:p w:rsidR="001C599E" w:rsidRPr="00566121" w:rsidRDefault="001C599E" w:rsidP="001C599E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566121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66121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566121">
              <w:rPr>
                <w:rFonts w:ascii="Times New Roman" w:hAnsi="Times New Roman" w:cs="Times New Roman"/>
              </w:rPr>
              <w:t>,</w:t>
            </w:r>
          </w:p>
          <w:p w:rsidR="001C599E" w:rsidRPr="00566121" w:rsidRDefault="001C599E" w:rsidP="001C599E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1C5F60" w:rsidRPr="006E6342" w:rsidTr="001C5F6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60" w:rsidRPr="006E6342" w:rsidRDefault="001C5F60" w:rsidP="001C5F6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E6342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60" w:rsidRPr="006E6342" w:rsidRDefault="001C5F60" w:rsidP="00272435">
            <w:pPr>
              <w:pBdr>
                <w:bottom w:val="single" w:sz="6" w:space="11" w:color="DCDCDC"/>
              </w:pBdr>
              <w:shd w:val="clear" w:color="auto" w:fill="FFFFFF"/>
              <w:spacing w:after="225"/>
              <w:textAlignment w:val="baseline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D6302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Экспресс-анализатор 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60" w:rsidRPr="00104F3A" w:rsidRDefault="001C5F60" w:rsidP="001C5F60">
            <w:pPr>
              <w:rPr>
                <w:rFonts w:ascii="Times New Roman" w:hAnsi="Times New Roman" w:cs="Times New Roman"/>
                <w:lang w:val="kk-KZ"/>
              </w:rPr>
            </w:pPr>
          </w:p>
          <w:p w:rsidR="001C5F60" w:rsidRPr="00104F3A" w:rsidRDefault="001C5F60" w:rsidP="001C5F60">
            <w:pPr>
              <w:rPr>
                <w:rFonts w:ascii="Times New Roman" w:hAnsi="Times New Roman" w:cs="Times New Roman"/>
                <w:lang w:val="kk-KZ"/>
              </w:rPr>
            </w:pPr>
          </w:p>
          <w:p w:rsidR="001C5F60" w:rsidRPr="00104F3A" w:rsidRDefault="001C5F60" w:rsidP="001C5F60">
            <w:pPr>
              <w:rPr>
                <w:rFonts w:ascii="Times New Roman" w:hAnsi="Times New Roman" w:cs="Times New Roman"/>
                <w:lang w:val="kk-KZ"/>
              </w:rPr>
            </w:pPr>
          </w:p>
          <w:p w:rsidR="001C5F60" w:rsidRDefault="001C5F60" w:rsidP="001C5F60">
            <w:pPr>
              <w:rPr>
                <w:rFonts w:ascii="Times New Roman" w:hAnsi="Times New Roman" w:cs="Times New Roman"/>
                <w:lang w:val="kk-KZ"/>
              </w:rPr>
            </w:pPr>
          </w:p>
          <w:p w:rsidR="001C5F60" w:rsidRPr="00104F3A" w:rsidRDefault="001C5F60" w:rsidP="001C5F60">
            <w:pPr>
              <w:rPr>
                <w:rFonts w:ascii="Times New Roman" w:hAnsi="Times New Roman" w:cs="Times New Roman"/>
                <w:lang w:val="kk-KZ"/>
              </w:rPr>
            </w:pPr>
            <w:r w:rsidRPr="00104F3A">
              <w:rPr>
                <w:rFonts w:ascii="Times New Roman" w:hAnsi="Times New Roman" w:cs="Times New Roman"/>
                <w:lang w:val="kk-KZ"/>
              </w:rPr>
              <w:t>Набор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60" w:rsidRPr="00104F3A" w:rsidRDefault="001C5F60" w:rsidP="001C5F60">
            <w:pPr>
              <w:rPr>
                <w:rFonts w:ascii="Times New Roman" w:hAnsi="Times New Roman" w:cs="Times New Roman"/>
                <w:lang w:val="kk-KZ"/>
              </w:rPr>
            </w:pPr>
          </w:p>
          <w:p w:rsidR="001C5F60" w:rsidRPr="00104F3A" w:rsidRDefault="001C5F60" w:rsidP="001C5F60">
            <w:pPr>
              <w:rPr>
                <w:rFonts w:ascii="Times New Roman" w:hAnsi="Times New Roman" w:cs="Times New Roman"/>
                <w:lang w:val="kk-KZ"/>
              </w:rPr>
            </w:pPr>
          </w:p>
          <w:p w:rsidR="001C5F60" w:rsidRPr="00104F3A" w:rsidRDefault="001C5F60" w:rsidP="001C5F60">
            <w:pPr>
              <w:rPr>
                <w:rFonts w:ascii="Times New Roman" w:hAnsi="Times New Roman" w:cs="Times New Roman"/>
                <w:lang w:val="kk-KZ"/>
              </w:rPr>
            </w:pPr>
          </w:p>
          <w:p w:rsidR="001C5F60" w:rsidRDefault="001C5F60" w:rsidP="001C5F60">
            <w:pPr>
              <w:rPr>
                <w:rFonts w:ascii="Times New Roman" w:hAnsi="Times New Roman" w:cs="Times New Roman"/>
                <w:lang w:val="kk-KZ"/>
              </w:rPr>
            </w:pPr>
            <w:r w:rsidRPr="00104F3A">
              <w:rPr>
                <w:rFonts w:ascii="Times New Roman" w:hAnsi="Times New Roman" w:cs="Times New Roman"/>
                <w:lang w:val="kk-KZ"/>
              </w:rPr>
              <w:t xml:space="preserve">     </w:t>
            </w:r>
          </w:p>
          <w:p w:rsidR="001C5F60" w:rsidRPr="00104F3A" w:rsidRDefault="001C5F60" w:rsidP="001C5F60">
            <w:pPr>
              <w:rPr>
                <w:rFonts w:ascii="Times New Roman" w:hAnsi="Times New Roman" w:cs="Times New Roman"/>
                <w:lang w:val="kk-KZ"/>
              </w:rPr>
            </w:pPr>
            <w:r w:rsidRPr="00104F3A">
              <w:rPr>
                <w:rFonts w:ascii="Times New Roman" w:hAnsi="Times New Roman" w:cs="Times New Roman"/>
                <w:lang w:val="kk-KZ"/>
              </w:rPr>
              <w:t xml:space="preserve">  </w:t>
            </w:r>
            <w:r>
              <w:rPr>
                <w:rFonts w:ascii="Times New Roman" w:hAnsi="Times New Roman" w:cs="Times New Roman"/>
                <w:lang w:val="kk-KZ"/>
              </w:rPr>
              <w:t xml:space="preserve">        </w:t>
            </w:r>
            <w:r w:rsidRPr="00104F3A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60" w:rsidRDefault="001C5F60" w:rsidP="001C5F60">
            <w:pPr>
              <w:rPr>
                <w:rFonts w:ascii="Times New Roman" w:hAnsi="Times New Roman" w:cs="Times New Roman"/>
              </w:rPr>
            </w:pPr>
            <w:r w:rsidRPr="00104F3A">
              <w:rPr>
                <w:rFonts w:ascii="Times New Roman" w:hAnsi="Times New Roman" w:cs="Times New Roman"/>
              </w:rPr>
              <w:t xml:space="preserve"> </w:t>
            </w:r>
          </w:p>
          <w:p w:rsidR="001C5F60" w:rsidRDefault="001C5F60" w:rsidP="001C5F60">
            <w:pPr>
              <w:rPr>
                <w:rFonts w:ascii="Times New Roman" w:hAnsi="Times New Roman" w:cs="Times New Roman"/>
              </w:rPr>
            </w:pPr>
          </w:p>
          <w:p w:rsidR="001C5F60" w:rsidRDefault="001C5F60" w:rsidP="001C5F60">
            <w:pPr>
              <w:rPr>
                <w:rFonts w:ascii="Times New Roman" w:hAnsi="Times New Roman" w:cs="Times New Roman"/>
              </w:rPr>
            </w:pPr>
          </w:p>
          <w:p w:rsidR="001C5F60" w:rsidRDefault="001C5F60" w:rsidP="001C5F60">
            <w:pPr>
              <w:rPr>
                <w:rFonts w:ascii="Times New Roman" w:hAnsi="Times New Roman" w:cs="Times New Roman"/>
              </w:rPr>
            </w:pPr>
          </w:p>
          <w:p w:rsidR="001C5F60" w:rsidRPr="00104F3A" w:rsidRDefault="001C5F60" w:rsidP="001C5F60">
            <w:pPr>
              <w:rPr>
                <w:rFonts w:ascii="Times New Roman" w:hAnsi="Times New Roman" w:cs="Times New Roman"/>
              </w:rPr>
            </w:pPr>
            <w:r w:rsidRPr="00104F3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8 000,00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60" w:rsidRPr="00104F3A" w:rsidRDefault="001C5F60" w:rsidP="001C5F60">
            <w:pPr>
              <w:rPr>
                <w:rFonts w:ascii="Times New Roman" w:hAnsi="Times New Roman" w:cs="Times New Roman"/>
              </w:rPr>
            </w:pPr>
          </w:p>
          <w:p w:rsidR="001C5F60" w:rsidRDefault="001C5F60" w:rsidP="001C5F60">
            <w:pPr>
              <w:rPr>
                <w:rFonts w:ascii="Times New Roman" w:hAnsi="Times New Roman" w:cs="Times New Roman"/>
              </w:rPr>
            </w:pPr>
          </w:p>
          <w:p w:rsidR="001C5F60" w:rsidRDefault="001C5F60" w:rsidP="001C5F60">
            <w:pPr>
              <w:rPr>
                <w:rFonts w:ascii="Times New Roman" w:hAnsi="Times New Roman" w:cs="Times New Roman"/>
              </w:rPr>
            </w:pPr>
          </w:p>
          <w:p w:rsidR="001C5F60" w:rsidRDefault="001C5F60" w:rsidP="001C5F60">
            <w:pPr>
              <w:rPr>
                <w:rFonts w:ascii="Times New Roman" w:hAnsi="Times New Roman" w:cs="Times New Roman"/>
              </w:rPr>
            </w:pPr>
          </w:p>
          <w:p w:rsidR="001C5F60" w:rsidRPr="00104F3A" w:rsidRDefault="001C5F60" w:rsidP="001C5F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28 000,00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60" w:rsidRDefault="001C5F60" w:rsidP="001C5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proofErr w:type="gramStart"/>
            <w:r w:rsidRPr="008D630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портативный</w:t>
            </w:r>
            <w:proofErr w:type="gramEnd"/>
            <w:r w:rsidRPr="008D630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анализатор для количественного определения в капиллярной крови концентрации глюкозы, холестерина и триглицеридов.</w:t>
            </w:r>
          </w:p>
          <w:p w:rsidR="001C5F60" w:rsidRDefault="001C5F60" w:rsidP="001C5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1C5F60" w:rsidRDefault="001C5F60" w:rsidP="001C5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4B19C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Температурные границы-от 10°C и до 40°C (от 50°</w:t>
            </w:r>
            <w:proofErr w:type="gramStart"/>
            <w:r w:rsidRPr="004B19C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F  до</w:t>
            </w:r>
            <w:proofErr w:type="gramEnd"/>
            <w:r w:rsidRPr="004B19C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86°F)</w:t>
            </w:r>
          </w:p>
          <w:p w:rsidR="001C5F60" w:rsidRPr="004B19CA" w:rsidRDefault="001C5F60" w:rsidP="001C5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1C5F60" w:rsidRPr="004B19CA" w:rsidRDefault="001C5F60" w:rsidP="001C5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4B19C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Границы влажности-Относительная </w:t>
            </w:r>
            <w:r w:rsidRPr="004B19C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влажность от 0% до 90% (без конденсации)</w:t>
            </w:r>
          </w:p>
          <w:p w:rsidR="001C5F60" w:rsidRDefault="001C5F60" w:rsidP="001C5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1C5F60" w:rsidRDefault="001C5F60" w:rsidP="001C5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4B19C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Объем памяти-500 показаний измерений с указанием даты и времени измерения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.</w:t>
            </w:r>
          </w:p>
          <w:p w:rsidR="001C5F60" w:rsidRPr="008D6302" w:rsidRDefault="001C5F60" w:rsidP="001C5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</w:p>
          <w:p w:rsidR="001C5F60" w:rsidRPr="008D6302" w:rsidRDefault="001C5F60" w:rsidP="001C5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94" w:type="dxa"/>
            <w:shd w:val="clear" w:color="auto" w:fill="auto"/>
          </w:tcPr>
          <w:p w:rsidR="001C5F60" w:rsidRPr="00566121" w:rsidRDefault="001C5F60" w:rsidP="001C5F60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66121">
              <w:rPr>
                <w:rFonts w:ascii="Times New Roman" w:hAnsi="Times New Roman" w:cs="Times New Roman"/>
                <w:color w:val="000000"/>
              </w:rPr>
              <w:lastRenderedPageBreak/>
              <w:t>по</w:t>
            </w:r>
            <w:proofErr w:type="gramEnd"/>
            <w:r w:rsidRPr="00566121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2055" w:type="dxa"/>
            <w:gridSpan w:val="2"/>
            <w:shd w:val="clear" w:color="auto" w:fill="auto"/>
          </w:tcPr>
          <w:p w:rsidR="001C5F60" w:rsidRPr="00566121" w:rsidRDefault="001C5F60" w:rsidP="001C5F60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СКО</w:t>
            </w:r>
          </w:p>
          <w:p w:rsidR="001C5F60" w:rsidRPr="00566121" w:rsidRDefault="001C5F60" w:rsidP="001C5F60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566121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66121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566121">
              <w:rPr>
                <w:rFonts w:ascii="Times New Roman" w:hAnsi="Times New Roman" w:cs="Times New Roman"/>
              </w:rPr>
              <w:t>,</w:t>
            </w:r>
          </w:p>
          <w:p w:rsidR="001C5F60" w:rsidRPr="00566121" w:rsidRDefault="001C5F60" w:rsidP="001C5F60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</w:rPr>
              <w:t>-Интернат 17</w:t>
            </w:r>
          </w:p>
        </w:tc>
      </w:tr>
      <w:tr w:rsidR="001C5F60" w:rsidRPr="006E6342" w:rsidTr="001C5F6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60" w:rsidRPr="006E6342" w:rsidRDefault="001C5F60" w:rsidP="001C5F6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 w:eastAsia="ru-RU"/>
              </w:rPr>
            </w:pPr>
            <w:r w:rsidRPr="006E6342">
              <w:rPr>
                <w:rFonts w:ascii="Times New Roman" w:hAnsi="Times New Roman" w:cs="Times New Roman"/>
                <w:b/>
                <w:sz w:val="16"/>
                <w:szCs w:val="16"/>
                <w:lang w:val="kk-KZ" w:eastAsia="ru-RU"/>
              </w:rPr>
              <w:lastRenderedPageBreak/>
              <w:t>2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60" w:rsidRPr="006E6342" w:rsidRDefault="001C5F60" w:rsidP="00272435">
            <w:pPr>
              <w:pStyle w:val="1"/>
              <w:shd w:val="clear" w:color="auto" w:fill="FFFFFF"/>
              <w:spacing w:before="0" w:beforeAutospacing="0" w:after="120" w:afterAutospacing="0"/>
              <w:outlineLvl w:val="0"/>
              <w:rPr>
                <w:sz w:val="16"/>
                <w:szCs w:val="16"/>
              </w:rPr>
            </w:pPr>
            <w:r w:rsidRPr="008D6302">
              <w:rPr>
                <w:b w:val="0"/>
                <w:bCs w:val="0"/>
                <w:color w:val="222222"/>
                <w:sz w:val="22"/>
                <w:szCs w:val="22"/>
              </w:rPr>
              <w:t xml:space="preserve">Индикатор внутриглазного давления портативный 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60" w:rsidRDefault="001C5F60" w:rsidP="001C5F60">
            <w:pPr>
              <w:rPr>
                <w:rFonts w:ascii="Times New Roman" w:hAnsi="Times New Roman" w:cs="Times New Roman"/>
                <w:lang w:val="kk-KZ"/>
              </w:rPr>
            </w:pPr>
          </w:p>
          <w:p w:rsidR="001C5F60" w:rsidRDefault="001C5F60" w:rsidP="001C5F60">
            <w:pPr>
              <w:rPr>
                <w:rFonts w:ascii="Times New Roman" w:hAnsi="Times New Roman" w:cs="Times New Roman"/>
                <w:lang w:val="kk-KZ"/>
              </w:rPr>
            </w:pPr>
          </w:p>
          <w:p w:rsidR="001C5F60" w:rsidRDefault="001C5F60" w:rsidP="001C5F60">
            <w:pPr>
              <w:rPr>
                <w:rFonts w:ascii="Times New Roman" w:hAnsi="Times New Roman" w:cs="Times New Roman"/>
                <w:lang w:val="kk-KZ"/>
              </w:rPr>
            </w:pPr>
          </w:p>
          <w:p w:rsidR="001C5F60" w:rsidRDefault="001C5F60" w:rsidP="001C5F60">
            <w:pPr>
              <w:rPr>
                <w:rFonts w:ascii="Times New Roman" w:hAnsi="Times New Roman" w:cs="Times New Roman"/>
                <w:lang w:val="kk-KZ"/>
              </w:rPr>
            </w:pPr>
          </w:p>
          <w:p w:rsidR="001C5F60" w:rsidRPr="00104F3A" w:rsidRDefault="001C5F60" w:rsidP="001C5F60">
            <w:pPr>
              <w:rPr>
                <w:rFonts w:ascii="Times New Roman" w:hAnsi="Times New Roman" w:cs="Times New Roman"/>
                <w:lang w:val="kk-KZ"/>
              </w:rPr>
            </w:pPr>
            <w:r w:rsidRPr="00104F3A">
              <w:rPr>
                <w:rFonts w:ascii="Times New Roman" w:hAnsi="Times New Roman" w:cs="Times New Roman"/>
                <w:lang w:val="kk-KZ"/>
              </w:rPr>
              <w:t>Набор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60" w:rsidRDefault="001C5F60" w:rsidP="001C5F60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1C5F60" w:rsidRDefault="001C5F60" w:rsidP="001C5F60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1C5F60" w:rsidRDefault="001C5F60" w:rsidP="001C5F60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1C5F60" w:rsidRDefault="001C5F60" w:rsidP="001C5F60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1C5F60" w:rsidRDefault="001C5F60" w:rsidP="001C5F60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1C5F60" w:rsidRDefault="001C5F60" w:rsidP="001C5F60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1C5F60" w:rsidRPr="00104F3A" w:rsidRDefault="001C5F60" w:rsidP="001C5F60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         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60" w:rsidRDefault="001C5F60" w:rsidP="001C5F60">
            <w:pPr>
              <w:rPr>
                <w:rFonts w:ascii="Times New Roman" w:hAnsi="Times New Roman" w:cs="Times New Roman"/>
              </w:rPr>
            </w:pPr>
          </w:p>
          <w:p w:rsidR="001C5F60" w:rsidRDefault="001C5F60" w:rsidP="001C5F60">
            <w:pPr>
              <w:rPr>
                <w:rFonts w:ascii="Times New Roman" w:hAnsi="Times New Roman" w:cs="Times New Roman"/>
              </w:rPr>
            </w:pPr>
          </w:p>
          <w:p w:rsidR="001C5F60" w:rsidRDefault="001C5F60" w:rsidP="001C5F60">
            <w:pPr>
              <w:rPr>
                <w:rFonts w:ascii="Times New Roman" w:hAnsi="Times New Roman" w:cs="Times New Roman"/>
              </w:rPr>
            </w:pPr>
          </w:p>
          <w:p w:rsidR="001C5F60" w:rsidRDefault="001C5F60" w:rsidP="001C5F60">
            <w:pPr>
              <w:rPr>
                <w:rFonts w:ascii="Times New Roman" w:hAnsi="Times New Roman" w:cs="Times New Roman"/>
              </w:rPr>
            </w:pPr>
          </w:p>
          <w:p w:rsidR="001C5F60" w:rsidRPr="00104F3A" w:rsidRDefault="001C5F60" w:rsidP="001C5F60">
            <w:pPr>
              <w:rPr>
                <w:rFonts w:ascii="Times New Roman" w:hAnsi="Times New Roman" w:cs="Times New Roman"/>
              </w:rPr>
            </w:pPr>
            <w:r w:rsidRPr="00104F3A">
              <w:rPr>
                <w:rFonts w:ascii="Times New Roman" w:hAnsi="Times New Roman" w:cs="Times New Roman"/>
              </w:rPr>
              <w:t>260</w:t>
            </w:r>
            <w:r>
              <w:rPr>
                <w:rFonts w:ascii="Times New Roman" w:hAnsi="Times New Roman" w:cs="Times New Roman"/>
              </w:rPr>
              <w:t> </w:t>
            </w:r>
            <w:r w:rsidRPr="00104F3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60" w:rsidRDefault="001C5F60" w:rsidP="001C5F60">
            <w:pPr>
              <w:rPr>
                <w:rFonts w:ascii="Times New Roman" w:hAnsi="Times New Roman" w:cs="Times New Roman"/>
              </w:rPr>
            </w:pPr>
          </w:p>
          <w:p w:rsidR="001C5F60" w:rsidRDefault="001C5F60" w:rsidP="001C5F60">
            <w:pPr>
              <w:rPr>
                <w:rFonts w:ascii="Times New Roman" w:hAnsi="Times New Roman" w:cs="Times New Roman"/>
              </w:rPr>
            </w:pPr>
          </w:p>
          <w:p w:rsidR="001C5F60" w:rsidRDefault="001C5F60" w:rsidP="001C5F60">
            <w:pPr>
              <w:rPr>
                <w:rFonts w:ascii="Times New Roman" w:hAnsi="Times New Roman" w:cs="Times New Roman"/>
              </w:rPr>
            </w:pPr>
          </w:p>
          <w:p w:rsidR="001C5F60" w:rsidRDefault="001C5F60" w:rsidP="001C5F60">
            <w:pPr>
              <w:rPr>
                <w:rFonts w:ascii="Times New Roman" w:hAnsi="Times New Roman" w:cs="Times New Roman"/>
              </w:rPr>
            </w:pPr>
          </w:p>
          <w:p w:rsidR="001C5F60" w:rsidRPr="00104F3A" w:rsidRDefault="001C5F60" w:rsidP="001C5F60">
            <w:pPr>
              <w:rPr>
                <w:rFonts w:ascii="Times New Roman" w:hAnsi="Times New Roman" w:cs="Times New Roman"/>
              </w:rPr>
            </w:pPr>
            <w:r w:rsidRPr="00104F3A">
              <w:rPr>
                <w:rFonts w:ascii="Times New Roman" w:hAnsi="Times New Roman" w:cs="Times New Roman"/>
              </w:rPr>
              <w:t>260 000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60" w:rsidRPr="00082187" w:rsidRDefault="001C5F60" w:rsidP="001C5F6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D0D0D" w:themeColor="text1" w:themeTint="F2"/>
                <w:sz w:val="22"/>
                <w:szCs w:val="22"/>
              </w:rPr>
            </w:pPr>
            <w:r w:rsidRPr="00082187">
              <w:rPr>
                <w:color w:val="0D0D0D" w:themeColor="text1" w:themeTint="F2"/>
                <w:sz w:val="22"/>
                <w:szCs w:val="22"/>
              </w:rPr>
              <w:t>Индикатор внутриглазного давления через веко портативный предназначен для измерения тонометрического внутриглазного</w:t>
            </w:r>
            <w:r w:rsidRPr="00104F3A">
              <w:rPr>
                <w:color w:val="555555"/>
                <w:sz w:val="22"/>
                <w:szCs w:val="22"/>
              </w:rPr>
              <w:t xml:space="preserve"> </w:t>
            </w:r>
            <w:r w:rsidRPr="00082187">
              <w:rPr>
                <w:color w:val="0D0D0D" w:themeColor="text1" w:themeTint="F2"/>
                <w:sz w:val="22"/>
                <w:szCs w:val="22"/>
              </w:rPr>
              <w:t xml:space="preserve">давления (ВГД) у взрослых и детей. Измерение проводится по методу </w:t>
            </w:r>
            <w:proofErr w:type="spellStart"/>
            <w:r w:rsidRPr="00082187">
              <w:rPr>
                <w:color w:val="0D0D0D" w:themeColor="text1" w:themeTint="F2"/>
                <w:sz w:val="22"/>
                <w:szCs w:val="22"/>
              </w:rPr>
              <w:t>Маклакову</w:t>
            </w:r>
            <w:proofErr w:type="spellEnd"/>
            <w:r w:rsidRPr="00082187">
              <w:rPr>
                <w:color w:val="0D0D0D" w:themeColor="text1" w:themeTint="F2"/>
                <w:sz w:val="22"/>
                <w:szCs w:val="22"/>
              </w:rPr>
              <w:t xml:space="preserve"> при нагрузке 10 гр. через веко без контакта с роговицей глаза (</w:t>
            </w:r>
            <w:proofErr w:type="spellStart"/>
            <w:r w:rsidRPr="00082187">
              <w:rPr>
                <w:color w:val="0D0D0D" w:themeColor="text1" w:themeTint="F2"/>
                <w:sz w:val="22"/>
                <w:szCs w:val="22"/>
              </w:rPr>
              <w:t>транспальпебрально</w:t>
            </w:r>
            <w:proofErr w:type="spellEnd"/>
            <w:r w:rsidRPr="00082187">
              <w:rPr>
                <w:color w:val="0D0D0D" w:themeColor="text1" w:themeTint="F2"/>
                <w:sz w:val="22"/>
                <w:szCs w:val="22"/>
              </w:rPr>
              <w:t>), без применения анестетиков</w:t>
            </w:r>
          </w:p>
          <w:p w:rsidR="001C5F60" w:rsidRPr="00082187" w:rsidRDefault="001C5F60" w:rsidP="001C5F6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D0D0D" w:themeColor="text1" w:themeTint="F2"/>
                <w:sz w:val="22"/>
                <w:szCs w:val="22"/>
              </w:rPr>
            </w:pPr>
            <w:r w:rsidRPr="00082187">
              <w:rPr>
                <w:color w:val="0D0D0D" w:themeColor="text1" w:themeTint="F2"/>
                <w:sz w:val="22"/>
                <w:szCs w:val="22"/>
              </w:rPr>
              <w:t>Диапазон измерения от 14 до 63 мм рт. ст. Величина ВГД отображается на дисплее прибора.</w:t>
            </w:r>
          </w:p>
          <w:p w:rsidR="001C5F60" w:rsidRDefault="001C5F60" w:rsidP="001C5F60">
            <w:pPr>
              <w:pStyle w:val="a4"/>
              <w:shd w:val="clear" w:color="auto" w:fill="FFFFFF"/>
              <w:spacing w:before="0" w:beforeAutospacing="0" w:after="360" w:afterAutospacing="0"/>
              <w:rPr>
                <w:rFonts w:ascii="Arial" w:hAnsi="Arial" w:cs="Arial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  <w:r w:rsidRPr="00082187">
              <w:rPr>
                <w:color w:val="0D0D0D" w:themeColor="text1" w:themeTint="F2"/>
                <w:sz w:val="22"/>
                <w:szCs w:val="22"/>
                <w:shd w:val="clear" w:color="auto" w:fill="FFFFFF"/>
              </w:rPr>
              <w:t xml:space="preserve">Допустимое отклонение оценки граничного значения (26 мм </w:t>
            </w:r>
            <w:proofErr w:type="spellStart"/>
            <w:r w:rsidRPr="00082187">
              <w:rPr>
                <w:color w:val="0D0D0D" w:themeColor="text1" w:themeTint="F2"/>
                <w:sz w:val="22"/>
                <w:szCs w:val="22"/>
                <w:shd w:val="clear" w:color="auto" w:fill="FFFFFF"/>
              </w:rPr>
              <w:t>рт.ст</w:t>
            </w:r>
            <w:proofErr w:type="spellEnd"/>
            <w:r w:rsidRPr="00082187">
              <w:rPr>
                <w:color w:val="0D0D0D" w:themeColor="text1" w:themeTint="F2"/>
                <w:sz w:val="22"/>
                <w:szCs w:val="22"/>
                <w:shd w:val="clear" w:color="auto" w:fill="FFFFFF"/>
              </w:rPr>
              <w:t>) между нормальным и высоким давлением</w:t>
            </w:r>
            <w:r w:rsidRPr="00082187">
              <w:rPr>
                <w:rFonts w:ascii="Arial" w:hAnsi="Arial" w:cs="Arial"/>
                <w:color w:val="0D0D0D" w:themeColor="text1" w:themeTint="F2"/>
                <w:sz w:val="21"/>
                <w:szCs w:val="21"/>
                <w:shd w:val="clear" w:color="auto" w:fill="FFFFFF"/>
              </w:rPr>
              <w:t xml:space="preserve"> ± </w:t>
            </w:r>
            <w:r w:rsidRPr="00082187">
              <w:rPr>
                <w:rFonts w:ascii="Arial" w:hAnsi="Arial" w:cs="Arial"/>
                <w:color w:val="0D0D0D" w:themeColor="text1" w:themeTint="F2"/>
                <w:sz w:val="21"/>
                <w:szCs w:val="21"/>
                <w:shd w:val="clear" w:color="auto" w:fill="FFFFFF"/>
              </w:rPr>
              <w:lastRenderedPageBreak/>
              <w:t xml:space="preserve">2,0 мм </w:t>
            </w:r>
            <w:proofErr w:type="spellStart"/>
            <w:r w:rsidRPr="00082187">
              <w:rPr>
                <w:rFonts w:ascii="Arial" w:hAnsi="Arial" w:cs="Arial"/>
                <w:color w:val="0D0D0D" w:themeColor="text1" w:themeTint="F2"/>
                <w:sz w:val="21"/>
                <w:szCs w:val="21"/>
                <w:shd w:val="clear" w:color="auto" w:fill="FFFFFF"/>
              </w:rPr>
              <w:t>рт.ст</w:t>
            </w:r>
            <w:proofErr w:type="spellEnd"/>
          </w:p>
          <w:p w:rsidR="001C5F60" w:rsidRPr="00CD4368" w:rsidRDefault="001C5F60" w:rsidP="001C5F60">
            <w:pPr>
              <w:pStyle w:val="a4"/>
              <w:shd w:val="clear" w:color="auto" w:fill="FFFFFF"/>
              <w:spacing w:before="0" w:beforeAutospacing="0" w:after="360" w:afterAutospacing="0"/>
              <w:rPr>
                <w:color w:val="0D0D0D" w:themeColor="text1" w:themeTint="F2"/>
                <w:sz w:val="22"/>
                <w:szCs w:val="22"/>
                <w:shd w:val="clear" w:color="auto" w:fill="FFFFFF"/>
              </w:rPr>
            </w:pPr>
            <w:r w:rsidRPr="004B19CA">
              <w:rPr>
                <w:color w:val="0D0D0D" w:themeColor="text1" w:themeTint="F2"/>
                <w:sz w:val="22"/>
                <w:szCs w:val="22"/>
                <w:shd w:val="clear" w:color="auto" w:fill="FFFFFF"/>
              </w:rPr>
              <w:t>Количество циклов измерения на одном комплекте элементов питания, не менее-1500</w:t>
            </w:r>
          </w:p>
        </w:tc>
        <w:tc>
          <w:tcPr>
            <w:tcW w:w="2094" w:type="dxa"/>
            <w:shd w:val="clear" w:color="auto" w:fill="auto"/>
          </w:tcPr>
          <w:p w:rsidR="001C5F60" w:rsidRPr="00566121" w:rsidRDefault="001C5F60" w:rsidP="001C5F60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66121">
              <w:rPr>
                <w:rFonts w:ascii="Times New Roman" w:hAnsi="Times New Roman" w:cs="Times New Roman"/>
                <w:color w:val="000000"/>
              </w:rPr>
              <w:lastRenderedPageBreak/>
              <w:t>по</w:t>
            </w:r>
            <w:proofErr w:type="gramEnd"/>
            <w:r w:rsidRPr="00566121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2055" w:type="dxa"/>
            <w:gridSpan w:val="2"/>
            <w:shd w:val="clear" w:color="auto" w:fill="auto"/>
          </w:tcPr>
          <w:p w:rsidR="001C5F60" w:rsidRPr="00566121" w:rsidRDefault="001C5F60" w:rsidP="001C5F60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СКО</w:t>
            </w:r>
          </w:p>
          <w:p w:rsidR="001C5F60" w:rsidRPr="00566121" w:rsidRDefault="001C5F60" w:rsidP="001C5F60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566121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66121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566121">
              <w:rPr>
                <w:rFonts w:ascii="Times New Roman" w:hAnsi="Times New Roman" w:cs="Times New Roman"/>
              </w:rPr>
              <w:t>,</w:t>
            </w:r>
          </w:p>
          <w:p w:rsidR="001C5F60" w:rsidRPr="00566121" w:rsidRDefault="001C5F60" w:rsidP="001C5F60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</w:rPr>
              <w:t>-Интернат 17</w:t>
            </w:r>
          </w:p>
        </w:tc>
      </w:tr>
      <w:tr w:rsidR="001C5F60" w:rsidRPr="006E6342" w:rsidTr="001C5F60">
        <w:trPr>
          <w:gridAfter w:val="1"/>
          <w:wAfter w:w="21" w:type="dxa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F60" w:rsidRPr="006E6342" w:rsidRDefault="001C5F60" w:rsidP="001C5F6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 w:eastAsia="ru-RU"/>
              </w:rPr>
            </w:pPr>
          </w:p>
          <w:p w:rsidR="001C5F60" w:rsidRPr="006E6342" w:rsidRDefault="001C5F60" w:rsidP="001C5F6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 w:eastAsia="ru-RU"/>
              </w:rPr>
            </w:pPr>
          </w:p>
        </w:tc>
        <w:tc>
          <w:tcPr>
            <w:tcW w:w="136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1C5F60" w:rsidRPr="001C599E" w:rsidRDefault="001C5F60" w:rsidP="00272435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7F6D2B">
              <w:rPr>
                <w:rFonts w:ascii="Times New Roman" w:hAnsi="Times New Roman" w:cs="Times New Roman"/>
                <w:b/>
                <w:lang w:val="kk-KZ"/>
              </w:rPr>
              <w:t>ИТОГО</w:t>
            </w:r>
            <w:r w:rsidRPr="007F6D2B"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 </w:t>
            </w:r>
            <w:r w:rsidR="00272435">
              <w:rPr>
                <w:rFonts w:ascii="Times New Roman" w:hAnsi="Times New Roman" w:cs="Times New Roman"/>
                <w:b/>
                <w:lang w:val="kk-KZ"/>
              </w:rPr>
              <w:t>654 4</w:t>
            </w:r>
            <w:r>
              <w:rPr>
                <w:rFonts w:ascii="Times New Roman" w:hAnsi="Times New Roman" w:cs="Times New Roman"/>
                <w:b/>
                <w:lang w:val="kk-KZ"/>
              </w:rPr>
              <w:t>00</w:t>
            </w:r>
          </w:p>
        </w:tc>
      </w:tr>
    </w:tbl>
    <w:p w:rsidR="003E56EA" w:rsidRDefault="003E56EA"/>
    <w:p w:rsidR="001C599E" w:rsidRDefault="001C599E"/>
    <w:p w:rsidR="001C599E" w:rsidRPr="00275A99" w:rsidRDefault="001C599E" w:rsidP="001C599E">
      <w:pPr>
        <w:rPr>
          <w:rFonts w:ascii="Times New Roman" w:hAnsi="Times New Roman" w:cs="Times New Roman"/>
          <w:b/>
          <w:sz w:val="36"/>
          <w:szCs w:val="36"/>
        </w:rPr>
      </w:pPr>
      <w:r w:rsidRPr="00275A99">
        <w:rPr>
          <w:rFonts w:ascii="Times New Roman" w:hAnsi="Times New Roman" w:cs="Times New Roman"/>
          <w:b/>
          <w:sz w:val="36"/>
          <w:szCs w:val="36"/>
          <w:lang w:val="kk-KZ"/>
        </w:rPr>
        <w:t xml:space="preserve">И.о директора                                                                         </w:t>
      </w:r>
      <w:r>
        <w:rPr>
          <w:rFonts w:ascii="Times New Roman" w:hAnsi="Times New Roman" w:cs="Times New Roman"/>
          <w:b/>
          <w:sz w:val="36"/>
          <w:szCs w:val="36"/>
          <w:lang w:val="kk-KZ"/>
        </w:rPr>
        <w:t>Коробкова М.Г</w:t>
      </w:r>
    </w:p>
    <w:p w:rsidR="001C599E" w:rsidRDefault="001C599E"/>
    <w:sectPr w:rsidR="001C599E" w:rsidSect="003E56E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37C87"/>
    <w:multiLevelType w:val="multilevel"/>
    <w:tmpl w:val="4F806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D663579"/>
    <w:multiLevelType w:val="multilevel"/>
    <w:tmpl w:val="21D8B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EC83705"/>
    <w:multiLevelType w:val="multilevel"/>
    <w:tmpl w:val="ED346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E56EA"/>
    <w:rsid w:val="001C599E"/>
    <w:rsid w:val="001C5F60"/>
    <w:rsid w:val="00272435"/>
    <w:rsid w:val="003E56EA"/>
    <w:rsid w:val="00515910"/>
    <w:rsid w:val="0081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E23074-7466-4A0C-9AF7-E28FCDFA7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6EA"/>
  </w:style>
  <w:style w:type="paragraph" w:styleId="1">
    <w:name w:val="heading 1"/>
    <w:basedOn w:val="a"/>
    <w:link w:val="10"/>
    <w:uiPriority w:val="9"/>
    <w:qFormat/>
    <w:rsid w:val="003E56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56E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rsid w:val="003E56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E5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C5F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2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</dc:creator>
  <cp:lastModifiedBy>poli</cp:lastModifiedBy>
  <cp:revision>4</cp:revision>
  <dcterms:created xsi:type="dcterms:W3CDTF">2024-04-30T08:54:00Z</dcterms:created>
  <dcterms:modified xsi:type="dcterms:W3CDTF">2024-05-10T04:45:00Z</dcterms:modified>
</cp:coreProperties>
</file>